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Health education for cesarean section involves providing information to expectant mothers about the procedure, recovery process, and potential risks and benefits.</w:t>
      </w:r>
    </w:p>
    <w:p>
      <w:pPr/>
      <w:r>
        <w:rPr>
          <w:shd w:val="clear" w:fill="eeee80"/>
        </w:rPr>
        <w:t xml:space="preserve">Key components of health education for cesarean section include:1.</w:t>
      </w:r>
    </w:p>
    <w:p>
      <w:pPr/>
      <w:r>
        <w:rPr/>
        <w:t xml:space="preserve"> Explanation of the Procedure: Describe what a cesarean section involves, including anesthesia, incisions, and delivery of the baby.2. </w:t>
      </w:r>
    </w:p>
    <w:p>
      <w:pPr/>
      <w:r>
        <w:rPr>
          <w:shd w:val="clear" w:fill="eeee80"/>
        </w:rPr>
        <w:t xml:space="preserve">Indications: Explain why a cesarean section might be necessary, such as fetal distress, breech presentation, or maternal health concerns.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Risks and Benefits: Discuss the potential risks associated with a cesarean section, such as infection, blood loss, and longer recovery time, as well as the benefits, such as preventing birth complications.</w:t>
      </w:r>
    </w:p>
    <w:p>
      <w:pPr/>
      <w:r>
        <w:rPr/>
        <w:t xml:space="preserve">4. Recovery Process: Provide information about what to expect during the recovery period, including pain management, physical activity limitations, and caring for the incision site.5. Breastfeeding and Bonding: Address concerns about breastfeeding after a cesarean section and provide strategies for promoting bonding with the baby during recovery.6. </w:t>
      </w:r>
    </w:p>
    <w:p>
      <w:pPr/>
      <w:r>
        <w:rPr>
          <w:shd w:val="clear" w:fill="eeee80"/>
        </w:rPr>
        <w:t xml:space="preserve">Emotional Support: Offer guidance on coping with any emotional or psychological challenges that may arise from having a cesarean section, such as feelings of disappointment or loss of control.</w:t>
      </w:r>
    </w:p>
    <w:p>
      <w:pPr/>
      <w:r>
        <w:rPr/>
        <w:t xml:space="preserve">7. Postpartum Care: Provide information on postpartum care, including follow-up appointments, monitoring for complications, and when to seek medical attention.8. Birth Plan Flexibility: Encourage expectant mothers to remain flexible with their birth plans and to be prepared for the possibility of a cesarean section if it becomes necessary for their health or the health of the baby.9. Partner and Family Involvement: Encourage partners and family members to participate in the education process and provide support during the cesarean section and recovery period.</w:t>
      </w:r>
    </w:p>
    <w:p>
      <w:pPr/>
      <w:r>
        <w:rPr>
          <w:shd w:val="clear" w:fill="eeee80"/>
        </w:rPr>
        <w:t xml:space="preserve">10.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Resources and Support: Offer information about support groups, online forums, and other resources where expectant mothers can connect with others who have had cesarean sections and share experiences and advice.</w:t>
      </w:r>
    </w:p>
    <w:p>
      <w:pPr/>
      <w:r>
        <w:rPr>
          <w:shd w:val="clear" w:fill="eeee80"/>
        </w:rPr>
        <w:t xml:space="preserve">By providing comprehensive health education, healthcare providers can empower expectant mothers to make informed decisions about their birth experience and optimize their physical and emotional well-being before, during, and after a cesarean section.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2026-10-21T08:47:51+00:00</dcterms:created>
  <dcterms:modified xsi:type="dcterms:W3CDTF">2026-10-21T08:47:51+00:00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