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النفقات العامة   </w:t>
      </w:r>
    </w:p>
    <w:p>
      <w:pPr/>
      <w:r>
        <w:rPr>
          <w:shd w:val="clear" w:fill="eeee80"/>
        </w:rPr>
        <w:t xml:space="preserve">تعرف النفقات العامة بانهت تلك المبالغ المالية التي تقوم بصرفها سلطة العمومية (الحكومة و الجماعات المحلية ) او انها مبلغ نقدي يقوم بإنفاثه شخص عام بقصد تخقيق منفعة عامة ،</w:t>
      </w:r>
    </w:p>
    <w:p>
      <w:pPr/>
      <w:r>
        <w:rPr>
          <w:shd w:val="clear" w:fill="eeee80"/>
        </w:rPr>
        <w:t xml:space="preserve"> كما يمكن تعريفها بأ نه استخدام مبلغ نقدي من قبل هيئة عامة بهدف إشباع حاجة عامة .</w:t>
      </w:r>
    </w:p>
    <w:p>
      <w:pPr/>
      <w:r>
        <w:rPr>
          <w:shd w:val="clear" w:fill="eeee80"/>
        </w:rPr>
        <w:t xml:space="preserve">¹ </w:t>
      </w:r>
    </w:p>
    <w:p>
      <w:pPr/>
      <w:r>
        <w:rPr>
          <w:shd w:val="clear" w:fill="eeee80"/>
        </w:rPr>
        <w:t xml:space="preserve">ويمكن تعريفها انها مجموعة المصرفات تلتي تقوم تلدولة بإنفاقها خلال فترة زمنية معينة بهدف إشباع حاجات عامة للمجتمع الذي تنظمه هذه الدولة ،</w:t>
      </w:r>
    </w:p>
    <w:p>
      <w:pPr/>
      <w:r>
        <w:rPr>
          <w:shd w:val="clear" w:fill="eeee80"/>
        </w:rPr>
        <w:t xml:space="preserve">ونلاحظ ان الحاجات العامة تختلف من الدولة الى اخرى ،</w:t>
      </w:r>
    </w:p>
    <w:p>
      <w:pPr/>
      <w:r>
        <w:rPr>
          <w:shd w:val="clear" w:fill="eeee80"/>
        </w:rPr>
        <w:t xml:space="preserve">ومن مرحلة تاريخية معينة الى اخرى .</w:t>
      </w:r>
    </w:p>
    <w:p>
      <w:pPr/>
      <w:r>
        <w:rPr>
          <w:shd w:val="clear" w:fill="eeee80"/>
        </w:rPr>
        <w:t xml:space="preserve">ويقوم بها شخص معنوي عام بهدف تحقيق نفع عام يرتبط بأهذاف السياسة المالية المتفق عليها ،</w:t>
      </w:r>
    </w:p>
    <w:p>
      <w:pPr/>
      <w:r>
        <w:rPr>
          <w:shd w:val="clear" w:fill="eeee80"/>
        </w:rPr>
        <w:t xml:space="preserve"> والمرتبطة بدورها بالاهداف الاقتصادية والاجتماعية للمجتمع.</w:t>
      </w:r>
    </w:p>
    <w:p>
      <w:pPr/>
      <w:r>
        <w:rPr>
          <w:shd w:val="clear" w:fill="eeee80"/>
        </w:rPr>
        <w:t xml:space="preserve"> ²  </w:t>
      </w:r>
    </w:p>
    <w:p>
      <w:pPr/>
      <w:r>
        <w:rPr>
          <w:shd w:val="clear" w:fill="eeee80"/>
        </w:rPr>
        <w:t xml:space="preserve">ومما سبق ذكره يمكن ان نستنتج 3 عناصر للنفقة العامة وهي كالاتي :</w:t>
      </w:r>
    </w:p>
    <w:p>
      <w:pPr/>
      <w:r>
        <w:rPr>
          <w:shd w:val="clear" w:fill="eeee80"/>
        </w:rPr>
        <w:t xml:space="preserve">الخ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2026-10-09T06:35:22+00:00</dcterms:created>
  <dcterms:modified xsi:type="dcterms:W3CDTF">2026-10-09T06:35:22+00:00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