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POLICIES TO COUNTER INFLATION.</w:t>
      </w:r>
    </w:p>
    <w:p>
      <w:pPr/>
      <w:r>
        <w:rPr/>
        <w:t xml:space="preserve">Fiscal Policy /Demand side policies 	: to control the amount of demand that is exercised by consumers.Useful with DEMAND PULL inflationGovernment can increase taxation or decrease government spending .</w:t>
      </w:r>
    </w:p>
    <w:p>
      <w:pPr/>
      <w:r>
        <w:rPr>
          <w:shd w:val="clear" w:fill="eeee80"/>
        </w:rPr>
        <w:t xml:space="preserve">Supply side policies	: to expand the productive capacity and total output of the economy/Useful with DEMAND PULL and COST PUSH inflationGovernment can support the training or workers, the mobility of workers, encourage business investment etc.</w:t>
      </w:r>
    </w:p>
    <w:p>
      <w:pPr/>
      <w:r>
        <w:rPr/>
        <w:t xml:space="preserve"> Direct Controls	: these are measures that the government introduces to manage the economy			1.    </w:t>
      </w:r>
    </w:p>
    <w:p>
      <w:pPr/>
      <w:r>
        <w:rPr>
          <w:shd w:val="clear" w:fill="eeee80"/>
        </w:rPr>
        <w:t xml:space="preserve">Introduce a wage or price freeze			2.</w:t>
      </w:r>
    </w:p>
    <w:p>
      <w:pPr/>
      <w:r>
        <w:rPr/>
        <w:t xml:space="preserve">    Introduce a cap on the price businesses can charge for essential goods such as 			        water and electricity.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2026-10-11T18:07:22+00:00</dcterms:created>
  <dcterms:modified xsi:type="dcterms:W3CDTF">2026-10-11T18:07:22+00:00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