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و فجأة رأت الأم الصيادين يتوجهون نحو هذا الفرخ الذي لا حول له و لا قوة، فانطلقت الأم مسرعة نحو الفرخ كي تحميه من الخطر المحدث به في مغامرة لا تعرف نهايتها،</w:t>
      </w:r>
    </w:p>
    <w:p>
      <w:pPr/>
      <w:r>
        <w:rPr>
          <w:shd w:val="clear" w:fill="eeee80"/>
        </w:rPr>
        <w:t xml:space="preserve"> حيث طارت مسرعة لتبعد الصيادين عن اتجاه صغيرها.</w:t>
      </w:r>
    </w:p>
    <w:p>
      <w:pPr/>
      <w:r>
        <w:rPr>
          <w:shd w:val="clear" w:fill="eeee80"/>
        </w:rPr>
        <w:t xml:space="preserve"> و ما هي إلا لحظات حتى وقعت الأم في شباك الصيادين.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2024-03-29T01:08:59+00:00</dcterms:created>
  <dcterms:modified xsi:type="dcterms:W3CDTF">2024-03-29T01:08:59+00:00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