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ينفرد أدب النب صلى الله عله وسلم عن كل ما انحدر إلينا عبر الأجيال من نتاج الفكر والذوق – بميزة تجعل له مصافا مستقلا،</w:t>
      </w:r>
    </w:p>
    <w:p>
      <w:pPr/>
      <w:r>
        <w:rPr/>
        <w:t xml:space="preserve"> فوق كل المستويَت الأدب ية  – لو استثنينا القرآن وحده – وه و السلاسة العفوية البالغة في رصف المعاني والألفاظ معا ،</w:t>
      </w:r>
    </w:p>
    <w:p>
      <w:pPr/>
      <w:r>
        <w:rPr>
          <w:shd w:val="clear" w:fill="eeee80"/>
        </w:rPr>
        <w:t xml:space="preserve"> بحيث تجري رخاء على مهل ،</w:t>
      </w:r>
    </w:p>
    <w:p>
      <w:pPr/>
      <w:r>
        <w:rPr>
          <w:shd w:val="clear" w:fill="eeee80"/>
        </w:rPr>
        <w:t xml:space="preserve"> كما يجري الرقراق الفرات في الس واقي المستلقية على بساط الرمل،</w:t>
      </w:r>
    </w:p>
    <w:p>
      <w:pPr/>
      <w:r>
        <w:rPr/>
        <w:t xml:space="preserve">  أو كما تجري العطور في رفيف الأنسام .</w:t>
      </w:r>
    </w:p>
    <w:p>
      <w:pPr/>
      <w:r>
        <w:rPr>
          <w:shd w:val="clear" w:fill="eeee80"/>
        </w:rPr>
        <w:t xml:space="preserve">  كما تستوي ص فحات البحار ،</w:t>
      </w:r>
    </w:p>
    <w:p>
      <w:pPr/>
      <w:r>
        <w:rPr>
          <w:shd w:val="clear" w:fill="eeee80"/>
        </w:rPr>
        <w:t xml:space="preserve"> حتى أنك تنساب معه على أبعد الآماد وفي شتى المجالت – بلا وعي أو  رأي منك –  كما ينساب الدم في عروقك إلى أبعد أعضائك،</w:t>
      </w:r>
    </w:p>
    <w:p>
      <w:pPr/>
      <w:r>
        <w:rPr/>
        <w:t xml:space="preserve"> دون أن تشعر بشيء فتوافق أو ل توافق .</w:t>
      </w:r>
    </w:p>
    <w:p>
      <w:pPr/>
      <w:r>
        <w:rPr>
          <w:shd w:val="clear" w:fill="eeee80"/>
        </w:rPr>
        <w:t xml:space="preserve"> فيحملك على جناحه العرض ،</w:t>
      </w:r>
    </w:p>
    <w:p>
      <w:pPr/>
      <w:r>
        <w:rPr/>
        <w:t xml:space="preserve"> ويجوس بك أينما شاء من المضانك الشائكة ، دون أن يصيبك عنت المسرى ورهق النطلاق ، ومن غير أن يتعثر خيالك أو ذوقك بلفظ ة أو معنى متحجر،</w:t>
      </w:r>
    </w:p>
    <w:p>
      <w:pPr/>
      <w:r>
        <w:rPr>
          <w:shd w:val="clear" w:fill="eeee80"/>
        </w:rPr>
        <w:t xml:space="preserve">  كما تجوب بك أطياف الأسحار في المهاوي والمهالك ،</w:t>
      </w:r>
    </w:p>
    <w:p>
      <w:pPr/>
      <w:r>
        <w:rPr/>
        <w:t xml:space="preserve"> دون أن تنصدم عصبك أو ذوقك ويتسرب إلى أعماقك بلا إشعار حتى تمتلك عليك خواطرك ومشاعرك بلا استئذان ، كما تتسرب الروح في الجسد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2026-08-14T14:29:48+00:00</dcterms:created>
  <dcterms:modified xsi:type="dcterms:W3CDTF">2026-08-14T14:29:48+00:00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