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الخلاصة ظهرت الطاقة المتجددة بعد توجه العالم الكبير نحو الطاقة غير المتجددة والتي أوشكت على النفاد،</w:t>
      </w:r>
    </w:p>
    <w:p>
      <w:pPr/>
      <w:r>
        <w:rPr/>
        <w:t xml:space="preserve"> الأمر الذي يُهدد البشرية بأكملها،</w:t>
      </w:r>
    </w:p>
    <w:p>
      <w:pPr/>
      <w:r>
        <w:rPr>
          <w:shd w:val="clear" w:fill="eeee80"/>
        </w:rPr>
        <w:t xml:space="preserve"> وهذا ما يُفسّر لجوء الباحثين والمهندسين لتسخيرالطاقة المتجددة كالشمس والرياح وحرارة الأرض والبحاروالمد والجزر والأنهار والمواد العضوية،</w:t>
      </w:r>
    </w:p>
    <w:p>
      <w:pPr/>
      <w:r>
        <w:rPr>
          <w:shd w:val="clear" w:fill="eeee80"/>
        </w:rPr>
        <w:t xml:space="preserve"> في إنتاج الكهرباء التي لا يخلو أي منزل في هذا العالم من استخدامها،</w:t>
      </w:r>
    </w:p>
    <w:p>
      <w:pPr/>
      <w:r>
        <w:rPr/>
        <w:t xml:space="preserve"> والتي تُعد المُشغّل الأساسي للعالم من كافة النواحي كالجانب العسكري،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2026-10-21T12:51:24+00:00</dcterms:created>
  <dcterms:modified xsi:type="dcterms:W3CDTF">2026-10-21T12:51:24+00:00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