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شاب يبلغ من العمر 19 عامًا أراد السطو</w:t>
      </w:r>
    </w:p>
    <w:p>
      <w:pPr/>
      <w:r>
        <w:rPr>
          <w:shd w:val="clear" w:fill="eeee80"/>
        </w:rPr>
        <w:t xml:space="preserve">اختار الدخول من خلال المدخنة حيث كان</w:t>
      </w:r>
    </w:p>
    <w:p>
      <w:pPr/>
      <w:r>
        <w:rPr>
          <w:shd w:val="clear" w:fill="eeee80"/>
        </w:rPr>
        <w:t xml:space="preserve">علقت رأسًا على عقب لأكثر من خمسة</w:t>
      </w:r>
    </w:p>
    <w:p>
      <w:pPr/>
      <w:r>
        <w:rPr>
          <w:shd w:val="clear" w:fill="eeee80"/>
        </w:rPr>
        <w:t xml:space="preserve">"الشاب غطس رأسه أولا قبل ذلك</w:t>
      </w:r>
    </w:p>
    <w:p>
      <w:pPr/>
      <w:r>
        <w:rPr>
          <w:shd w:val="clear" w:fill="eeee80"/>
        </w:rPr>
        <w:t xml:space="preserve">لإدراك أن المدخنة كانت مسدودة في</w:t>
      </w:r>
    </w:p>
    <w:p>
      <w:pPr/>
      <w:r>
        <w:rPr>
          <w:shd w:val="clear" w:fill="eeee80"/>
        </w:rPr>
        <w:t xml:space="preserve">القاعدة بخزائن معدنية حوالي الساعة 1:00 صباحًا ،</w:t>
      </w:r>
    </w:p>
    <w:p>
      <w:pPr/>
      <w:r>
        <w:rPr>
          <w:shd w:val="clear" w:fill="eeee80"/>
        </w:rPr>
        <w:t xml:space="preserve">&gt;&gt; أوضح رقيب الشرطة خوان غونزاليس.</w:t>
      </w:r>
    </w:p>
    <w:p>
      <w:pPr/>
      <w:r>
        <w:rPr>
          <w:shd w:val="clear" w:fill="eeee80"/>
        </w:rPr>
        <w:t xml:space="preserve"> الذين تتراوح أعمارهم بين 16 و 17 عامًا ،</w:t>
      </w:r>
    </w:p>
    <w:p>
      <w:pPr/>
      <w:r>
        <w:rPr>
          <w:shd w:val="clear" w:fill="eeee80"/>
        </w:rPr>
        <w:t xml:space="preserve"> تجمعوا لعدم العثور على المال</w:t>
      </w:r>
    </w:p>
    <w:p>
      <w:pPr/>
      <w:r>
        <w:rPr>
          <w:shd w:val="clear" w:fill="eeee80"/>
        </w:rPr>
        <w:t xml:space="preserve">الأقلام واللوازم المكتبية الأخرى.</w:t>
      </w:r>
    </w:p>
    <w:p>
      <w:pPr/>
      <w:r>
        <w:rPr>
          <w:shd w:val="clear" w:fill="eeee80"/>
        </w:rPr>
        <w:t xml:space="preserve"> وكان لديهم معدات بقيمة 28 دولارًا</w:t>
      </w:r>
    </w:p>
    <w:p>
      <w:pPr/>
      <w:r>
        <w:rPr>
          <w:shd w:val="clear" w:fill="eeee80"/>
        </w:rPr>
        <w:t xml:space="preserve"> لقد تقاسموا العمل: بينما دخل أحدهم من أعلى ،</w:t>
      </w:r>
    </w:p>
    <w:p>
      <w:pPr/>
      <w:r>
        <w:rPr>
          <w:shd w:val="clear" w:fill="eeee80"/>
        </w:rPr>
        <w:t xml:space="preserve">كان على اثنين آخرين الهجوم من الأسفل.</w:t>
      </w:r>
    </w:p>
    <w:p>
      <w:pPr/>
      <w:r>
        <w:rPr>
          <w:shd w:val="clear" w:fill="eeee80"/>
        </w:rPr>
        <w:t xml:space="preserve"> تدخلت الشرطة قبل الساعة الخامسة صباحا بقليل.</w:t>
      </w:r>
    </w:p>
    <w:p>
      <w:pPr/>
      <w:r>
        <w:rPr>
          <w:shd w:val="clear" w:fill="eeee80"/>
        </w:rPr>
        <w:t xml:space="preserve">لا يزال داخل المبنى يحاول يائسًا إخراج صديقهم من القناة التي كان فيها</w:t>
      </w:r>
    </w:p>
    <w:p>
      <w:pPr/>
      <w:r>
        <w:rPr>
          <w:shd w:val="clear" w:fill="eeee80"/>
        </w:rPr>
        <w:t xml:space="preserve">أسير.</w:t>
      </w:r>
    </w:p>
    <w:p>
      <w:pPr/>
      <w:r>
        <w:rPr>
          <w:shd w:val="clear" w:fill="eeee80"/>
        </w:rPr>
        <w:t xml:space="preserve"> ثم تدخل رجال الإطفاء واضطروا إلى تدمير قاع المدخنة جزئيًا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2024-03-29T07:23:07+00:00</dcterms:created>
  <dcterms:modified xsi:type="dcterms:W3CDTF">2024-03-29T07:23:07+00:00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