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 الأول</w:t>
      </w:r>
    </w:p>
    <w:p>
      <w:pPr/>
      <w:r>
        <w:rPr>
          <w:shd w:val="clear" w:fill="eeee80"/>
        </w:rPr>
        <w:t xml:space="preserve"> لا غنى له عن الحياة في مجتمع,</w:t>
      </w:r>
    </w:p>
    <w:p>
      <w:pPr/>
      <w:r>
        <w:rPr>
          <w:shd w:val="clear" w:fill="eeee80"/>
        </w:rPr>
        <w:t xml:space="preserve"> فهو عاجز بمفرده عن الوفاء بمختلف حاجاته و إشباع رغباته و لذلك لا يعيش بمعزل عن أقرانه .</w:t>
      </w:r>
    </w:p>
    <w:p>
      <w:pPr/>
      <w:r>
        <w:rPr>
          <w:shd w:val="clear" w:fill="eeee80"/>
        </w:rPr>
        <w:t xml:space="preserve">غير أن الحياة في جماعة تتطلب تنظيم سلوك أفرادها و علاقاتهم عن طريق وضع قواعد تبين ما لكل منهم من حق و ما عليه من واجب,</w:t>
      </w:r>
    </w:p>
    <w:p>
      <w:pPr/>
      <w:r>
        <w:rPr>
          <w:shd w:val="clear" w:fill="eeee80"/>
        </w:rPr>
        <w:t xml:space="preserve"> بغرض منع أي تداخل بين المصالح            و لتجنب الفوضى و اختلال التوازن,</w:t>
      </w:r>
    </w:p>
    <w:p>
      <w:pPr/>
      <w:r>
        <w:rPr>
          <w:shd w:val="clear" w:fill="eeee80"/>
        </w:rPr>
        <w:t xml:space="preserve"> فتعامل الانسان مع غيره سواء من الناحية المالية أو العائلية أو غيرها يؤدي بالضرورة إلى تعارض مصالحه مع مصالح غيره مما يجعل وجود القانون لحكم و تنظيم هذه المصالح المتعارضة و التوفيق بينها أمرا ضروريا حتى لا تعم الفوضى و تسود شريعة الغاب في المجتمع ,</w:t>
      </w:r>
    </w:p>
    <w:p>
      <w:pPr/>
      <w:r>
        <w:rPr>
          <w:shd w:val="clear" w:fill="eeee80"/>
        </w:rPr>
        <w:t xml:space="preserve"> إذا ما ترك لكل شخص مطلق الحرية في تحقيق رغباته وفقا لأهوائه و مصالحه الخاصة .</w:t>
      </w:r>
    </w:p>
    <w:p>
      <w:pPr/>
      <w:r>
        <w:rPr>
          <w:shd w:val="clear" w:fill="eeee80"/>
        </w:rPr>
        <w:t xml:space="preserve">فالقانون إذن يعمل على التوفيق بين مصالح و رغبات أعضاء الجماعة المتعارضة بما يحفظ الأمن و النظام في المجتمع و يكفل بالتالي بقاءه,</w:t>
      </w:r>
    </w:p>
    <w:p>
      <w:pPr/>
      <w:r>
        <w:rPr>
          <w:shd w:val="clear" w:fill="eeee80"/>
        </w:rPr>
        <w:t xml:space="preserve"> فلا مجتمع بغير قانون و لا قانون بدون مجتمع .</w:t>
      </w:r>
    </w:p>
    <w:p>
      <w:pPr/>
      <w:r>
        <w:rPr>
          <w:shd w:val="clear" w:fill="eeee80"/>
        </w:rPr>
        <w:t xml:space="preserve">و يقصد بالجماعة أو المجتمع الذي يتواجد القانون بتواجده كل تجمع أفراد أو جماعة من الناس في مكان ما و يكون لهم هدف أو غاية و مصالح مشتركة و متضامنين فيما بينهم لتحقيقها,</w:t>
      </w:r>
    </w:p>
    <w:p>
      <w:pPr/>
      <w:r>
        <w:rPr>
          <w:shd w:val="clear" w:fill="eeee80"/>
        </w:rPr>
        <w:t xml:space="preserve"> و يقتضي هذا وجود سلطة تكون لها السيادة على أفراد ذلك المجتمع و تملك عليهم حق الجبر و القهر,</w:t>
      </w:r>
    </w:p>
    <w:p>
      <w:pPr/>
      <w:r>
        <w:rPr>
          <w:shd w:val="clear" w:fill="eeee80"/>
        </w:rPr>
        <w:t xml:space="preserve"> فالعبرة هي إذن بالمجتمع المنظم الذي توجد فيه سلطة لها سيادة على الأفراد و لها أن تجبرهم على طاعة التنظيم الذي تقرره .</w:t>
      </w:r>
    </w:p>
    <w:p>
      <w:pPr/>
      <w:r>
        <w:rPr>
          <w:shd w:val="clear" w:fill="eeee80"/>
        </w:rPr>
        <w:t xml:space="preserve"> تنظيما ملزما,</w:t>
      </w:r>
    </w:p>
    <w:p>
      <w:pPr/>
      <w:r>
        <w:rPr>
          <w:shd w:val="clear" w:fill="eeee80"/>
        </w:rPr>
        <w:t xml:space="preserve"> و تكفل السلطة العامة احترامه بتوقيع الجزاء على من يخالفه,</w:t>
      </w:r>
    </w:p>
    <w:p>
      <w:pPr/>
      <w:r>
        <w:rPr>
          <w:shd w:val="clear" w:fill="eeee80"/>
        </w:rPr>
        <w:t xml:space="preserve"> والقانون بهذا المعنى هو مجموعة القواعد المطبقة في زمن معين و مكان معين و يطلق على القانون في هذه الحالة اسم القانون الوضعي فيقال مثلا القانون الوضعي الجزائري للدلالة على القانون المطبق فعلا في الجزائر في الوقت الحالي و هذا هو المعنى العام لكلمة أو مصطلح قانون      </w:t>
      </w:r>
    </w:p>
    <w:p>
      <w:pPr/>
      <w:r>
        <w:rPr>
          <w:shd w:val="clear" w:fill="eeee80"/>
        </w:rPr>
        <w:t xml:space="preserve">كما قد ينصرف اصطلاح القانون إلى مجموعة القواعد القانونية المكتوبة التي تضعها السلطة التشريعية لتنظيم مسألة معينة ,</w:t>
      </w:r>
    </w:p>
    <w:p>
      <w:pPr/>
      <w:r>
        <w:rPr>
          <w:shd w:val="clear" w:fill="eeee80"/>
        </w:rPr>
        <w:t xml:space="preserve"> فنقول مثلا قانون المحاماة أو قانون المرور             أو قانون الصحة في إشارة إلى التشريع,</w:t>
      </w:r>
    </w:p>
    <w:p>
      <w:pPr/>
      <w:r>
        <w:rPr>
          <w:shd w:val="clear" w:fill="eeee80"/>
        </w:rPr>
        <w:t xml:space="preserve"> كما قد يقصد أيضا بلفظ القانون,</w:t>
      </w:r>
    </w:p>
    <w:p>
      <w:pPr/>
      <w:r>
        <w:rPr>
          <w:shd w:val="clear" w:fill="eeee80"/>
        </w:rPr>
        <w:t xml:space="preserve"> التقنين أي مجموعة المواد أو النصوص الخاصة بفرع من فروع القانون و المنظمة لنوع معين من أنواع نشاط الأشخاص و التي توضع في  شكل كتاب,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2026-09-21T16:01:45+00:00</dcterms:created>
  <dcterms:modified xsi:type="dcterms:W3CDTF">2026-09-21T16:01:45+00:00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