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ambitious IT Maintenance Operation Engineer with ten months of successful experience in both remote and field work as a Technician and Maintenance Officer in Operations and Maintenance.</w:t>
      </w:r>
    </w:p>
    <w:p>
      <w:pPr/>
      <w:r>
        <w:rPr>
          <w:shd w:val="clear" w:fill="eeee80"/>
        </w:rPr>
        <w:t xml:space="preserve">I am committed to gradually developing my expertise through patience and perseverance, focusing on maintaining and improving IT infrastructure by effectively investigating and solving issues.</w:t>
      </w:r>
    </w:p>
    <w:p>
      <w:pPr/>
      <w:r>
        <w:rPr>
          <w:shd w:val="clear" w:fill="eeee80"/>
        </w:rPr>
        <w:t xml:space="preserve">I aim to utilize my skills in troubleshooting complex dynamic and static systems to ensure the reliability and performance of devices, while continuously enhancing software, hardware, and firmware processes.</w:t>
      </w:r>
    </w:p>
    <w:p>
      <w:pPr/>
      <w:r>
        <w:rPr>
          <w:shd w:val="clear" w:fill="eeee80"/>
        </w:rPr>
        <w:t xml:space="preserve">My goal is to contribute to the success of the organization by providing efficient and innovative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2026-09-27T22:57:24+00:00</dcterms:created>
  <dcterms:modified xsi:type="dcterms:W3CDTF">2026-09-27T22:57:24+00:00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