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لويس في صباه بمسيو دو لابريد،</w:t>
      </w:r>
    </w:p>
    <w:p>
      <w:pPr/>
      <w:r>
        <w:rPr/>
        <w:t xml:space="preserve">سنيه،</w:t>
      </w:r>
    </w:p>
    <w:p>
      <w:pPr/>
      <w:r>
        <w:rPr>
          <w:shd w:val="clear" w:fill="eeee80"/>
        </w:rPr>
        <w:t xml:space="preserve"> فلما بلغ الحادية عشرة أدخل إلى مدرسة أوراتوريان بجويلي حيث مكث خمس</w:t>
      </w:r>
    </w:p>
    <w:p>
      <w:pPr/>
      <w:r>
        <w:rPr>
          <w:shd w:val="clear" w:fill="eeee80"/>
        </w:rPr>
        <w:t xml:space="preserve"> ثم تخرج في بوردو،</w:t>
      </w:r>
    </w:p>
    <w:p>
      <w:pPr/>
      <w:r>
        <w:rPr>
          <w:shd w:val="clear" w:fill="eeee80"/>
        </w:rPr>
        <w:t xml:space="preserve"> ولم يكن أبوه ليثبطه عن عزمه،</w:t>
      </w:r>
    </w:p>
    <w:p>
      <w:pPr/>
      <w:r>
        <w:rPr>
          <w:shd w:val="clear" w:fill="eeee80"/>
        </w:rPr>
        <w:t xml:space="preserve"> ويتوفى أبوه في سنة ،</w:t>
      </w:r>
    </w:p>
    <w:p>
      <w:pPr/>
      <w:r>
        <w:rPr>
          <w:shd w:val="clear" w:fill="eeee80"/>
        </w:rPr>
        <w:t xml:space="preserve">١٧١٣ ويمضي على وفاته عام فيقبل</w:t>
      </w:r>
    </w:p>
    <w:p>
      <w:pPr/>
      <w:r>
        <w:rPr>
          <w:shd w:val="clear" w:fill="eeee80"/>
        </w:rPr>
        <w:t xml:space="preserve">ابنه الشاب قاضيًا في برملان بوردو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2026-10-10T18:03:32+00:00</dcterms:created>
  <dcterms:modified xsi:type="dcterms:W3CDTF">2026-10-10T18:03:32+00:00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