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مشروعنا ركزنا على مشكلة هدر الطعام والموارد في البيت والمدرسة،</w:t>
      </w:r>
    </w:p>
    <w:p>
      <w:pPr/>
      <w:r>
        <w:rPr/>
        <w:t xml:space="preserve"> لأنها تؤثر على اقتصاد الدولة وبيئتنا.</w:t>
      </w:r>
    </w:p>
    <w:p>
      <w:pPr/>
      <w:r>
        <w:rPr>
          <w:shd w:val="clear" w:fill="eeee80"/>
        </w:rPr>
        <w:t xml:space="preserve"> هدفنا كان ابتكار طريقة تساعد الأسر والطلاب على استخدام الطعام والمياه بشكل عادل وفعّال،</w:t>
      </w:r>
    </w:p>
    <w:p>
      <w:pPr/>
      <w:r>
        <w:rPr/>
        <w:t xml:space="preserve"> خاصة الكسور والعامل المشترك الأكبر،</w:t>
      </w:r>
    </w:p>
    <w:p>
      <w:pPr/>
      <w:r>
        <w:rPr>
          <w:shd w:val="clear" w:fill="eeee80"/>
        </w:rPr>
        <w:t xml:space="preserve"> لتقسيم الوجبات والموارد بين الأفراد بحيث يحصل كل شخص على حصته المتساوية،</w:t>
      </w:r>
    </w:p>
    <w:p>
      <w:pPr/>
      <w:r>
        <w:rPr/>
        <w:t xml:space="preserve"> مما يقلل الهدر ويحافظ على الموارد. هذا المشروع يعلمنا كيف نأخذ قرارات واعية بسيطة تؤثر بشكل كبير على المجتمع والبيئة.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2026-08-17T16:38:08+00:00</dcterms:created>
  <dcterms:modified xsi:type="dcterms:W3CDTF">2026-08-17T16:38:08+00:00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