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‎فريق مملوك لقطع غيار السيارات جاهز لاستقبالكم في معرض سوريا الدولي لقطع غيار السيارات،</w:t>
      </w:r>
    </w:p>
    <w:p>
      <w:pPr/>
      <w:r>
        <w:rPr>
          <w:shd w:val="clear" w:fill="eeee80"/>
        </w:rPr>
        <w:t xml:space="preserve"> دمشق ٢٠٢٥! </w:t>
      </w:r>
    </w:p>
    <w:p>
      <w:pPr/>
      <w:r>
        <w:rPr>
          <w:shd w:val="clear" w:fill="eeee80"/>
        </w:rPr>
        <w:t xml:space="preserve"> واكتشفوا خبرتنا وتشكيلة منتجاتنا.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2026-08-20T05:49:33+00:00</dcterms:created>
  <dcterms:modified xsi:type="dcterms:W3CDTF">2026-08-20T05:49:33+00:00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