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 الشركات الإماراتية و تطورها نحو العالمية:</w:t>
      </w:r>
    </w:p>
    <w:p>
      <w:pPr/>
      <w:r>
        <w:rPr/>
        <w:t xml:space="preserve">إدراكا لأهمية الدور الذي يمكن أن يلعبه القطاع الخاص في مسيرة النماء الاقتصادي تبنت الدولة العديد من الوسائل لتحفيز وتوجيه وتعزيز دور القطاع الخاص فقد دخلت الحكومة معه في شراكات استراتيجية من خلال شركات مساهمة تملك الحكومة نسبة من أسهمها و يشارك القطاع الخاص بالنسبة الأخرى مثل :شركة الدار وصروح في إمارة أبوظبي (الدار حاليًا) لتتولى المشاريع العقارية العملاقةشركة مبادلة تعتبر من الشركات الرائدة التي تساهم بصورة فعالة في دعم التنمية الاقتصادية في أبوظبي حيث أنها شركة استثمار وتطوير في مشاريع البنية التحتية، تتنوع انشطتها من التطوير العقاري إلى الخدمات المالية و النقل و الخدمات اللوجستية وخدمات الرعاية الصحية وغيرها .</w:t>
      </w:r>
    </w:p>
    <w:p>
      <w:pPr/>
      <w:r>
        <w:rPr>
          <w:shd w:val="clear" w:fill="eeee80"/>
        </w:rPr>
        <w:t xml:space="preserve">شركة إعمار وهي شركة مساهمة مدرجة في سوق دبي المالي تعتبر من الشركات العالمية في مجال التطوير العقاري والاستثمار العالمي.</w:t>
      </w:r>
    </w:p>
    <w:p>
      <w:pPr/>
      <w:r>
        <w:rPr>
          <w:shd w:val="clear" w:fill="eeee80"/>
        </w:rPr>
        <w:t xml:space="preserve">شركة نخيل ودبي القابضة </w:t>
      </w:r>
    </w:p>
    <w:p>
      <w:pPr/>
      <w:r>
        <w:rPr>
          <w:shd w:val="clear" w:fill="eeee80"/>
        </w:rPr>
        <w:t xml:space="preserve">الشركات الإماراتية و تطورها نحو العالمية:</w:t>
      </w:r>
    </w:p>
    <w:p>
      <w:pPr/>
      <w:r>
        <w:rPr>
          <w:shd w:val="clear" w:fill="eeee80"/>
        </w:rPr>
        <w:t xml:space="preserve">وتعتبر مؤسسة دبي للاستثمار الذراع الاستثمارية لحكومة دبي وتتكون من مجموعة شركات مملوكة كليا للحكومة أو بالمشاركة مع القطاع الخاص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2026-10-19T00:57:03+00:00</dcterms:created>
  <dcterms:modified xsi:type="dcterms:W3CDTF">2026-10-19T00:57:03+00:00</dcterms:modified>
</cp:coreProperties>
</file>

<file path=docProps/custom.xml><?xml version="1.0" encoding="utf-8"?>
<Properties xmlns="http://schemas.openxmlformats.org/officeDocument/2006/custom-properties" xmlns:vt="http://schemas.openxmlformats.org/officeDocument/2006/docPropsVTypes"/>
</file>