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يمفهوم اإلشهار:</w:t>
      </w:r>
    </w:p>
    <w:p>
      <w:pPr/>
      <w:r>
        <w:rPr>
          <w:shd w:val="clear" w:fill="eeee80"/>
        </w:rPr>
        <w:t xml:space="preserve"> یعتبراإلشهارأحد األنشطةاالتصاليةالتيتركز علیها أي مؤسسةفي سبیل التعریف بالسلعوالخدمات التي تساهم بها</w:t>
      </w:r>
    </w:p>
    <w:p>
      <w:pPr/>
      <w:r>
        <w:rPr>
          <w:shd w:val="clear" w:fill="eeee80"/>
        </w:rPr>
        <w:t xml:space="preserve">في العرض املتوفر في سوق املعلنین وهو عبارة عن عملیة اتصالية بین طرفین أساسیین مرسل أي منتج ومتلقي أي</w:t>
      </w:r>
    </w:p>
    <w:p>
      <w:pPr/>
      <w:r>
        <w:rPr>
          <w:shd w:val="clear" w:fill="eeee80"/>
        </w:rPr>
        <w:t xml:space="preserve">مستهلكویكون هذا اإلشهارمقابل مبلغماليمعین تحددهاملؤسسةاملعلنة.</w:t>
      </w:r>
    </w:p>
    <w:p>
      <w:pPr/>
      <w:r>
        <w:rPr>
          <w:shd w:val="clear" w:fill="eeee80"/>
        </w:rPr>
        <w:t xml:space="preserve"> وفي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2026-09-07T21:22:44+00:00</dcterms:created>
  <dcterms:modified xsi:type="dcterms:W3CDTF">2026-09-07T21:22:44+00:00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