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مذاهب العلماء في حجية الاستحسان :</w:t>
      </w:r>
    </w:p>
    <w:p>
      <w:pPr/>
      <w:r>
        <w:rPr>
          <w:shd w:val="clear" w:fill="eeee80"/>
        </w:rPr>
        <w:t xml:space="preserve">- رغم ما ذكرناه - في تحرير محل النزاع من تحرير محل النزاع من أنه لا يتحقق استحسان مختلف فيه يصلح محلا للنزاع فلقد تباعد القول في حجيته وعدمها،</w:t>
      </w:r>
    </w:p>
    <w:p>
      <w:pPr/>
      <w:r>
        <w:rPr/>
        <w:t xml:space="preserve"> فمن قائل : إنه تسعة أعشار العلم ،</w:t>
      </w:r>
    </w:p>
    <w:p>
      <w:pPr/>
      <w:r>
        <w:rPr>
          <w:shd w:val="clear" w:fill="eeee80"/>
        </w:rPr>
        <w:t xml:space="preserve"> ومن قائل : من استحسن فقد شرع .</w:t>
      </w:r>
    </w:p>
    <w:p>
      <w:pPr/>
      <w:r>
        <w:rPr/>
        <w:t xml:space="preserve"> وسنعرض لآراء المذاهب في هذا ثم نذكر ما استدل به كل من القائلين بحجيته والمبطلين له</w:t>
      </w:r>
    </w:p>
    <w:p>
      <w:pPr/>
      <w:r>
        <w:rPr>
          <w:shd w:val="clear" w:fill="eeee80"/>
        </w:rPr>
        <w:t xml:space="preserve">قال الشيخ أبو زهرة في كتابه أبو حنيفة: أكثر أبو حنيفة الاستحسان وكان فيه الايجارى ،</w:t>
      </w:r>
    </w:p>
    <w:p>
      <w:pPr/>
      <w:r>
        <w:rPr/>
        <w:t xml:space="preserve"> حتى لقد قال فيه محمد رضي الله عنه : إن أصحابه كانوا ينازعونه المقاييس ،</w:t>
      </w:r>
    </w:p>
    <w:p>
      <w:pPr/>
      <w:r>
        <w:rPr>
          <w:shd w:val="clear" w:fill="eeee80"/>
        </w:rPr>
        <w:t xml:space="preserve"> فإذا قال : أستحسن لم يلحق به أحد .</w:t>
      </w:r>
    </w:p>
    <w:p>
      <w:pPr/>
      <w:r>
        <w:rPr>
          <w:shd w:val="clear" w:fill="eeee80"/>
        </w:rPr>
        <w:t xml:space="preserve"> ولقد كان يقيس ما استقام له القياس ولم يقبح ،</w:t>
      </w:r>
    </w:p>
    <w:p>
      <w:pPr/>
      <w:r>
        <w:rPr/>
        <w:t xml:space="preserve"> فإذا قبح القياس ،</w:t>
      </w:r>
    </w:p>
    <w:p>
      <w:pPr/>
      <w:r>
        <w:rPr>
          <w:shd w:val="clear" w:fill="eeee80"/>
        </w:rPr>
        <w:t xml:space="preserve"> استحسن ولاحظ تعامل الناس</w:t>
      </w:r>
    </w:p>
    <w:p>
      <w:pPr/>
      <w:r>
        <w:rPr>
          <w:shd w:val="clear" w:fill="eeee80"/>
        </w:rPr>
        <w:t xml:space="preserve">وهذه الحقيقة التي يذكرها الشيخ أبو زهرة لا تحتاج إلى كثير عناء لإثباتها فجميع كتب الأصول تذكر : أن الحنفية يقولون بالاستحسان،</w:t>
      </w:r>
    </w:p>
    <w:p>
      <w:pPr/>
      <w:r>
        <w:rPr/>
        <w:t xml:space="preserve"> وخدمة للموضوع فلقد تصفحت كتاب الهداية للمرغيناني الذي يعتبر عمدة في المذهب الحنفي - وأحصيت المسائل الاستحسانية فيه، فإذا بها بضع وسبعون ومائة مسألة ،</w:t>
      </w:r>
    </w:p>
    <w:p>
      <w:pPr/>
      <w:r>
        <w:rPr>
          <w:shd w:val="clear" w:fill="eeee80"/>
        </w:rPr>
        <w:t xml:space="preserve"> وهذا يكفي للقول بأن الحنفية : أول من يقول بالاستحسان ،</w:t>
      </w:r>
    </w:p>
    <w:p>
      <w:pPr/>
      <w:r>
        <w:rPr/>
        <w:t xml:space="preserve"> بل المشهور أنهم - هم وحدهم - الذين يقولون به ، كما تذكر أكثر كتب الأصول</w:t>
      </w:r>
    </w:p>
    <w:p>
      <w:pPr/>
      <w:r>
        <w:rPr>
          <w:shd w:val="clear" w:fill="eeee80"/>
        </w:rPr>
        <w:t xml:space="preserve">قال الشاطبي : إن الاستحسان يراه معتبراً في الأحكام مالك وأبو حنيفة .</w:t>
      </w:r>
    </w:p>
    <w:p>
      <w:pPr/>
      <w:r>
        <w:rPr>
          <w:shd w:val="clear" w:fill="eeee80"/>
        </w:rPr>
        <w:t xml:space="preserve"> وقال بل قد جاء عن مالك أن الاستحسان تسعة أعشار العلم ،</w:t>
      </w:r>
    </w:p>
    <w:p>
      <w:pPr/>
      <w:r>
        <w:rPr>
          <w:shd w:val="clear" w:fill="eeee80"/>
        </w:rPr>
        <w:t xml:space="preserve"> ورواه أصبغ عن ابن القاسم عن مالك ،</w:t>
      </w:r>
    </w:p>
    <w:p>
      <w:pPr/>
      <w:r>
        <w:rPr>
          <w:shd w:val="clear" w:fill="eeee80"/>
        </w:rPr>
        <w:t xml:space="preserve"> قال أصبغ في الاستحسان : قد يكون أغلب من القياس ،</w:t>
      </w:r>
    </w:p>
    <w:p>
      <w:pPr/>
      <w:r>
        <w:rPr/>
        <w:t xml:space="preserve">فهذه النصوص صريحة في أن مالكاً وأصحابه رحمهم الله تعالى قد أخذوا بالاستحسان وأكثروا منه.</w:t>
      </w:r>
    </w:p>
    <w:p>
      <w:pPr/>
      <w:r>
        <w:rPr>
          <w:shd w:val="clear" w:fill="eeee80"/>
        </w:rPr>
        <w:t xml:space="preserve">قال الشيخ أبو زهرة في كتابه مالك: تضافرت المصادر التي تثبت أن مالكا رضي الله عنه كان يأخذ بالاستحسان ،</w:t>
      </w:r>
    </w:p>
    <w:p>
      <w:pPr/>
      <w:r>
        <w:rPr/>
        <w:t xml:space="preserve"> فالقرافي يذكر : أنه كان يفتي على مقتضى الاستحسان أحياناً ، ويقول فيه : قال به مالك رحمه الله في عدة مسائل في تضمين الصناع المؤثرين في الأعيان بصنعتهم ،</w:t>
      </w:r>
    </w:p>
    <w:p>
      <w:pPr/>
      <w:r>
        <w:rPr>
          <w:shd w:val="clear" w:fill="eeee80"/>
        </w:rPr>
        <w:t xml:space="preserve">وتجدر الإشارة هنا إلى : أن ما يريده المالكية من الاستحسان ليس هو عين ما يريده الحنفية،</w:t>
      </w:r>
    </w:p>
    <w:p>
      <w:pPr/>
      <w:r>
        <w:rPr>
          <w:shd w:val="clear" w:fill="eeee80"/>
        </w:rPr>
        <w:t xml:space="preserve"> ويتضح ذلك الأمثلة من التي ذكرها القرافي مع ما سبق بيانه عند الكلام عن تعريف الاستحسان وتحرير محل النزاع فيه.</w:t>
      </w:r>
    </w:p>
    <w:p>
      <w:pPr/>
      <w:r>
        <w:rPr/>
        <w:t xml:space="preserve">بل إن هذه المسائل التي ذكرها القرافي هي من أبرز المسائل المعتمد فيها على الاستصلاح عندهم</w:t>
      </w:r>
    </w:p>
    <w:p>
      <w:pPr/>
      <w:r>
        <w:rPr>
          <w:shd w:val="clear" w:fill="eeee80"/>
        </w:rPr>
        <w:t xml:space="preserve">3-الحنابلة :تذكر بعض كتب الأصول : أن الحنابلة يقولون بالاستحسان كما يقول به الحنفية ،</w:t>
      </w:r>
    </w:p>
    <w:p>
      <w:pPr/>
      <w:r>
        <w:rPr/>
        <w:t xml:space="preserve"> ذكر ذلك الآمدي وابن الحاجب .</w:t>
      </w:r>
    </w:p>
    <w:p>
      <w:pPr/>
      <w:r>
        <w:rPr>
          <w:shd w:val="clear" w:fill="eeee80"/>
        </w:rPr>
        <w:t xml:space="preserve">جاء في الإحكام للآمدي: وقد اختلف فيه : فقال به أصحاب أبي حنيفة وأحمد بن حنبل ،</w:t>
      </w:r>
    </w:p>
    <w:p>
      <w:pPr/>
      <w:r>
        <w:rPr>
          <w:shd w:val="clear" w:fill="eeee80"/>
        </w:rPr>
        <w:t xml:space="preserve">وجاء في مختصر ابن الحاجب: الاستحسان قال به الحنفية والحنابلة وأنكره غيرهم</w:t>
      </w:r>
    </w:p>
    <w:p>
      <w:pPr/>
      <w:r>
        <w:rPr>
          <w:shd w:val="clear" w:fill="eeee80"/>
        </w:rPr>
        <w:t xml:space="preserve">الاستحسان قال به أبو حنيفة ،</w:t>
      </w:r>
    </w:p>
    <w:p>
      <w:pPr/>
      <w:r>
        <w:rPr>
          <w:shd w:val="clear" w:fill="eeee80"/>
        </w:rPr>
        <w:t xml:space="preserve"> خلاف منهم قول ابن الحاجب : قال به الحنفية والحنابلة.</w:t>
      </w:r>
    </w:p>
    <w:p>
      <w:pPr/>
      <w:r>
        <w:rPr/>
        <w:t xml:space="preserve">وأما الشافعية - وعلى رأسهم إمامهم الشافعي رحمه تعالى - فالمشهور عنهم أنهم لا يقولون به ، بل شددوا النكير على من اعتبره حجة في استنباط الأحكام ولا أدل على ذلك من قول الشافعي المشهور: من استحسن فقد شرع</w:t>
      </w:r>
    </w:p>
    <w:p>
      <w:pPr/>
      <w:r>
        <w:rPr>
          <w:shd w:val="clear" w:fill="eeee80"/>
        </w:rPr>
        <w:t xml:space="preserve">وقال في الأم: وكل ما وصفت - مع ما أنا ذاكر ،</w:t>
      </w:r>
    </w:p>
    <w:p>
      <w:pPr/>
      <w:r>
        <w:rPr>
          <w:shd w:val="clear" w:fill="eeee80"/>
        </w:rPr>
        <w:t xml:space="preserve"> وساكـت عنه اكتفاء بما ذكرت منه عما لم أذكر من حكم الله ،</w:t>
      </w:r>
    </w:p>
    <w:p>
      <w:pPr/>
      <w:r>
        <w:rPr/>
        <w:t xml:space="preserve"> ثم حكم المسلمين - دليل على أن لا يجوز لمن استأهل أن يكون حاكماً، أن يحكم ولا أن يفتي إلا من جهة خبر لازم ،</w:t>
      </w:r>
    </w:p>
    <w:p>
      <w:pPr/>
      <w:r>
        <w:rPr>
          <w:shd w:val="clear" w:fill="eeee80"/>
        </w:rPr>
        <w:t xml:space="preserve"> ولا يجوز له أن يحكم ولا يفتي بالاستحسان ،</w:t>
      </w:r>
    </w:p>
    <w:p>
      <w:pPr/>
      <w:r>
        <w:rPr>
          <w:shd w:val="clear" w:fill="eeee80"/>
        </w:rPr>
        <w:t xml:space="preserve"> إذ لم يكن الاستحسان واجباً ولا في واحد من هذه المعاني</w:t>
      </w:r>
    </w:p>
    <w:p>
      <w:pPr/>
      <w:r>
        <w:rPr>
          <w:shd w:val="clear" w:fill="eeee80"/>
        </w:rPr>
        <w:t xml:space="preserve">وقال أيضاً بعد ذكره أدلة على بطلان الاستحسان: وكل أمر الله جل ذكره - وأشباه لهذا- تدل على إباحة القياس وحظر أن يعمل بخلافه من الاستحسان</w:t>
      </w:r>
    </w:p>
    <w:p>
      <w:pPr/>
      <w:r>
        <w:rPr>
          <w:shd w:val="clear" w:fill="eeee80"/>
        </w:rPr>
        <w:t xml:space="preserve">وجاء في الرسالة: فهل تجيز أنت أن يقول الرجل أستحسن بغير قياس ؟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2026-10-20T05:34:39+00:00</dcterms:created>
  <dcterms:modified xsi:type="dcterms:W3CDTF">2026-10-20T05:34:39+00:00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