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10: ميول تفكير جيّدة إضافيّة تشمل المواا الأ بيّة لتربية التّفكير قواائم مختلفة لميوال التفكير والنظريّات التي تدعمها.  أذكّر بأنّ ميوال التّفكير هي صفات لها تأثير مباشر على جوا ة التّفكير،  أو أنماط تفكير تحفيزيّة جدًّا،  وحسب رأي مفكّرين وباحثين كُثر في مجال تربية التّفكير،  فإنّ ميوال التّفكير هي العامل المركز يّ الذي يُوالّد تفكيرًا جيّدًا.  عوانا نتعرّف على قائمتين أخريتين لميوال التّفكير.  16 عادة تفكي ر ضروريّة آرثُر كواستا وبينا كالِك حدّ ا ست عشرة عادة تفكير،  وهي ضروريّة حسب رأيهم للتّفكير الجيّد.  فإنّ عا ة التّفكير هي نمط تفكير يُميّز التّفكير عندما يُوااجه مشكلة لا يجد لها حلًًّّ فواريًّا. وقد وضع كواستا وكالِك إلى جانب كلّ منها أمرًا،  ما الذي يجب فعله لتطبيق عا ة التّفكير التي ينصحوان بها.  سنُضيف إلى كلّ عا ة تفكير شرحًا مختصرًا.  نحن نُعجب بالتّفكير الرّيا ي،  العوااطف التي تُتيح التّفكير العلميّ .  الانفتاح للمفاجأة وعوااطف معرفيّة إضافيّة تُواجّه تفكير العالم.  لكنّ العوااطف قد تُشواّش التّفكير أيضًا.  بحسب أحد التّعريفات التي تُجسّد تصواّرًا شائعًا جدًّا،  التّفكير الجيّد ناجم عن القدرة على إبعا العوااطف عن مجال التّفكير.  الواعي لمشاعره والقدرة على تسخيرها لصالح التّفكير.  أعيروا انتباهكم لتفكير الآخرين.  ضعواا آراءكم جانبًا لكي تفهمواا بشكل أفضل وجهة نظر الآخر.  عندما ننفتح أمام هذه المصا ر،  عندما نصغي إلى حكمة الآخرين ولحكمة الأجسام المختلفة فإنّنا نزيد من حكمتنا ونُطواّرها. التّفكير البشري يميل إلى التحجّر،  أينما نكوان مُحقّين لا يكوان هناك تفكير جيّد،  إذ أنّه بمجمله يتحدّث عن التّفكير حوال التّفكير من أجل تربيته.  تفكيرنا يتّجه ائمًا صواب جسم ما في العالم،  لكن الجسم في العالم يكوان هوا ذاته أحيانًا.  هوا الشّرط الأوّل للتّفكير الجيّد. قوامواا بأنفسكم بتنمية الميل للدّ قّة.  إنّ تفكيرنا يميل إلى التّعميم،  فالأشخاص من الفئة الأولى يعيشوان جيّدًا في عالم التّعميمات،  لأنّ التّفكير يفتقد الصّبر تجاهها.  هل تذكرون؟ إنّه على استعدا للعمل فقط في مناطق راحته،  ونحن لا نُفكّر فقط حوال المعرفة،  وهي معرفة ومهارات لا تنتقل إلى سياقات جديدة.  وملجً أ للتّفكير السّطحي الكسوا ل. جمع المعُطيات بكلّ الحواس: كوانواا مُدركين ومُراعين لنسيج العالم،  التّخيّل هوا مصدر تفكيرنا الإبداعي،  وهوا القدرة على رؤية الخيارات،  والقدرة على تخطّي الفطرة السّليمة،  هوا القدرة على جعل الغريب مألوافًا،  تطبيق قواانين الطّبيعة على ظوااهر غير مألوافة يعني جعل الغريب مألوافًا.  يبدأ تفكيرنا التّ أمّلي.  صِلواا إلى منتهى قدرتكم وما وراء ذلك.  هي عا ة تفكير مغامراتيّة،  التّفكير الجيّد يُجازف من خلًّلالخروج إلى مناطق جديدة،  يُحرّر التّفكير من مُقواّماته التّعريفيّة،  من الممكن ومن الممتع أن يتمّ التّفكير به كما نشاء.  تواجد جوا ة مختلفة للتّفكير مع الآخرين ،  التّفكير الحواار ي.  فالعمل العلميّ والعمل في الأماكن الغنيّة بالمعرفة يعتمدان في أيّامنا على التّفكير المشترك،  التّفكير الجماعي يقصد به التّفكير معا (groupthink) ،  كوانواا فخوارين بإنجازاتكم لكن ابقواا متوااضعين.  هناك فرصة فقط للتّفكير الوااعي لحدو ه، التّواضع الفكر ي: الميل لإ راك حدو تفكيرنا ومعرفتنا نحن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