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المقال "تكنولوجيا المعلومات والاتصالات ودورها في التعليم والتعلم" (الأنصاري) كيف غيرت التكنولوجيا الرقمية التعليم من خلال دمج أدوات مثل الإنترنت والأجهزة اللوحية والبرمجيات التعليمية في العملية التعليمية.  يُبيّن المقال أن استخدام هذه الأدوات أدى إلى تحسين جودة التعليم عبر سهولة الوصول للمعلومات، وتقديم أساليب تعليمية مبتكرة مثل التعلم التفاعلي عن بعد، وتعزيز مشاركة الطلاب.  يشير المؤلف أيضًا إلى أن التكنولوجيا ساعدت المعلمين على تبني أساليب التدريس الحديثة.  يُؤكد الأنصاري على أهمية الاستثمار في البنية التحتية التكنولوجية للاستفادة القصوى من هذه 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