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المقال "تكنولوجيا المعلومات والاتصالات ودورها في التعليم والتعلم" (الأنصاري) كيف غيرت التكنولوجيا الرقمية التعليم من خلال دمج أدوات مثل الإنترنت والأجهزة اللوحية والبرمجيات التعليمية في العملية التعليمية.  يُبيّن المقال أن استخدام هذه الأدوات أدى إلى تحسين جودة التعليم عبر سهولة الوصول للمعلومات، وتقديم أساليب تعليمية مبتكرة مثل التعلم التفاعلي عن بعد، وتعزيز مشاركة الطلاب.  يشير المؤلف أيضًا إلى أن التكنولوجيا ساعدت المعلمين على تبني أساليب التدريس الحديثة.  يُؤكد الأنصاري على أهمية الاستثمار في البنية التحتية التكنولوجية للاستفادة القصوى من هذه الأدوات.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