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long-lived organisms a single DNA molecule may have to last about onehundred years or more.</w:t>
      </w:r>
    </w:p>
    <w:p>
      <w:pPr/>
      <w:r>
        <w:rPr>
          <w:shd w:val="clear" w:fill="eeee80"/>
        </w:rPr>
        <w:t xml:space="preserve">Furthermore, the information contained in the moleculeis passed on to successive generations for millions of years with only smallchanges.</w:t>
      </w:r>
    </w:p>
    <w:p>
      <w:pPr/>
      <w:r>
        <w:rPr/>
        <w:t xml:space="preserve"> Thus DNA molecule must have great stability.The sugar phosphate backbone of DNA is extremely stable. The C-C bonds insugar are resistant to chemical attack under all conditions other than strong acidat high temperatures.Double helix structure of DNA hold identical information in both strands.That is, the base sequence of one strand is complementary to that of the otherstrand. </w:t>
      </w:r>
    </w:p>
    <w:p>
      <w:pPr/>
      <w:r>
        <w:rPr>
          <w:shd w:val="clear" w:fill="eeee80"/>
        </w:rPr>
        <w:t xml:space="preserve">In fact, in some cases a delicate changes are takes place in some bases,there exist in cells elegant repair systems that can remove an altered base andthen by reading the sequence on the complementary strand, can replace thecorrect base.</w:t>
      </w:r>
    </w:p>
    <w:p>
      <w:pPr/>
      <w:r>
        <w:rPr/>
        <w:t xml:space="preserve">The bases are hydrophobic rings having charged groups that contain the geneticinformation. The hydrophobic nature of the bases causes the bases toaccumulate so extensively that water-soluble compounds are almost completelyunable to come into close contact with the “dry” accumulated 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2026-11-07T04:29:35+00:00</dcterms:created>
  <dcterms:modified xsi:type="dcterms:W3CDTF">2026-11-07T04:29:35+00:00</dcterms:modified>
</cp:coreProperties>
</file>

<file path=docProps/custom.xml><?xml version="1.0" encoding="utf-8"?>
<Properties xmlns="http://schemas.openxmlformats.org/officeDocument/2006/custom-properties" xmlns:vt="http://schemas.openxmlformats.org/officeDocument/2006/docPropsVTypes"/>
</file>