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لتحقيق نتائج بكفاءة وفعالية،</w:t>
      </w:r>
    </w:p>
    <w:p>
      <w:pPr/>
      <w:r>
        <w:rPr>
          <w:shd w:val="clear" w:fill="eeee80"/>
        </w:rPr>
        <w:t xml:space="preserve"> بإستخدام الموارد المتاحه في ظل الظروف المحيطه،</w:t>
      </w:r>
    </w:p>
    <w:p>
      <w:pPr/>
      <w:r>
        <w:rPr>
          <w:shd w:val="clear" w:fill="eeee80"/>
        </w:rPr>
        <w:t xml:space="preserve"> وبتحليل التعريف السابق للاداره نجد ان لتحقيق اهداف المنظمه بكفاءه وفعاليه،</w:t>
      </w:r>
    </w:p>
    <w:p>
      <w:pPr/>
      <w:r>
        <w:rPr>
          <w:shd w:val="clear" w:fill="eeee80"/>
        </w:rPr>
        <w:t xml:space="preserve"> لابد من الاستغلال الأمثل للموارد المتاحه للمنظمه،</w:t>
      </w:r>
    </w:p>
    <w:p>
      <w:pPr/>
      <w:r>
        <w:rPr>
          <w:shd w:val="clear" w:fill="eeee80"/>
        </w:rPr>
        <w:t xml:space="preserve"> وكذلك الموارد المحيطه بعا،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2026-09-13T19:54:08+00:00</dcterms:created>
  <dcterms:modified xsi:type="dcterms:W3CDTF">2026-09-13T19:54:08+00:00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