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قوله تعالى : وقد ترى تقلب وجهك بين الله سبحانه وتعالى في هذه الآية مدى رغبة النبي محمد () أن يصلي نحو بيت المقدس يهوى ويشتهي القبلة نحو البيت الحرام،</w:t>
      </w:r>
    </w:p>
    <w:p>
      <w:pPr/>
      <w:r>
        <w:rPr>
          <w:shd w:val="clear" w:fill="eeee80"/>
        </w:rPr>
        <w:t xml:space="preserve">نبيه () لقبلة كان يهواها ويشتهيها،</w:t>
      </w:r>
    </w:p>
    <w:p>
      <w:pPr/>
      <w:r>
        <w:rPr>
          <w:shd w:val="clear" w:fill="eeee80"/>
        </w:rPr>
        <w:t xml:space="preserve">كان يهواه ويشتهي (1) .</w:t>
      </w:r>
    </w:p>
    <w:p>
      <w:pPr/>
      <w:r>
        <w:rPr>
          <w:shd w:val="clear" w:fill="eeee80"/>
        </w:rPr>
        <w:t xml:space="preserve">التقلب مصدر تقلب وفيه معنيان</w:t>
      </w:r>
    </w:p>
    <w:p>
      <w:pPr/>
      <w:r>
        <w:rPr>
          <w:shd w:val="clear" w:fill="eeee80"/>
        </w:rPr>
        <w:t xml:space="preserve">وتقلب في الأمور وفي البلاد تصرف فيها كيف شاء من ذلك قَالَ تَمَالَ ﴿ فَلَا يَغْرُزَكَ تَقَلَّبُهُمْ فِي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2026-10-20T11:57:51+00:00</dcterms:created>
  <dcterms:modified xsi:type="dcterms:W3CDTF">2026-10-20T11:57:51+00:00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