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مراحل التطوير المهني والتخطيط الوظيفي تتبع سلسلة من الخطوات المتتالية التي يمكن للفرد اتباعها لتحقيق نجاح مهني مستدام.</w:t>
      </w:r>
    </w:p>
    <w:p>
      <w:pPr/>
      <w:r>
        <w:rPr>
          <w:shd w:val="clear" w:fill="eeee80"/>
        </w:rPr>
        <w:t xml:space="preserve">تقييم الذات والتحليل الوظيفي:</w:t>
      </w:r>
    </w:p>
    <w:p>
      <w:pPr/>
      <w:r>
        <w:rPr/>
        <w:t xml:space="preserve">يبدأ التخطيط الوظيفي بتقييم الذات، حيث يقوم الفرد بتحليل مهاراته وقدراته والميزات التي يمتلكها.يتضمن هذا الخطوة أيضًا التحليل الوظيفي، حيث يقوم الفرد بتقييم الوظيفة الحالية والمهام المطلوبة ومتطلباتها.</w:t>
      </w:r>
    </w:p>
    <w:p>
      <w:pPr/>
      <w:r>
        <w:rPr>
          <w:shd w:val="clear" w:fill="eeee80"/>
        </w:rPr>
        <w:t xml:space="preserve">يقوم الفرد بتحديد الأهداف المهنية التي يسعى لتحقيقها في مساره المهني.</w:t>
      </w:r>
    </w:p>
    <w:p>
      <w:pPr/>
      <w:r>
        <w:rPr>
          <w:shd w:val="clear" w:fill="eeee80"/>
        </w:rPr>
        <w:t xml:space="preserve">يجب أن تكون الأهداف قابلة للقياس ومحددة بوضوح لتوجيه الجهود نحو تحقيقها.</w:t>
      </w:r>
    </w:p>
    <w:p>
      <w:pPr/>
      <w:r>
        <w:rPr/>
        <w:t xml:space="preserve">بناءً على التقييم الذاتي وتحديد الأهداف،</w:t>
      </w:r>
    </w:p>
    <w:p>
      <w:pPr/>
      <w:r>
        <w:rPr>
          <w:shd w:val="clear" w:fill="eeee80"/>
        </w:rPr>
        <w:t xml:space="preserve"> يقوم الفرد بوضع خطة وظيفية تحدد الخطوات والأنشطة اللازمة لتحقيق الأهداف المهنية.</w:t>
      </w:r>
    </w:p>
    <w:p>
      <w:pPr/>
      <w:r>
        <w:rPr>
          <w:shd w:val="clear" w:fill="eeee80"/>
        </w:rPr>
        <w:t xml:space="preserve">تشمل الخطة الوظيفية الخطوات الزمنية والموارد المطلوبة والخطوات التفصيلية.</w:t>
      </w:r>
    </w:p>
    <w:p>
      <w:pPr/>
      <w:r>
        <w:rPr/>
        <w:t xml:space="preserve">يقوم الفرد بتنفيذ الخطة الوظيفية بدقة، ويتابع تقدمه نحو تحقيق الأهداف المهنية المحددة.يجري التقييم الدوري لأداء الفرد وتقدمه في تحقيق الأهداف، مما يسمح بإجراء التعديلات الضرورية.يجب أن تكون الخطة الوظيفية مرنة وقابلة للتعديل، حيث يمكن للفرد تحديثها بناءً على المستجدات والتغيرات في البيئة العملية.</w:t>
      </w:r>
    </w:p>
    <w:p>
      <w:pPr/>
      <w:r>
        <w:rPr>
          <w:shd w:val="clear" w:fill="eeee80"/>
        </w:rPr>
        <w:t xml:space="preserve">يتضمن هذه الخطوة إجراء التحديثات اللازمة لتحقيق الأهداف المهنية بشكل فعال وفعّال.</w:t>
      </w:r>
    </w:p>
    <w:p>
      <w:pPr/>
      <w:r>
        <w:rPr>
          <w:shd w:val="clear" w:fill="eeee80"/>
        </w:rPr>
        <w:t xml:space="preserve">التقييم الدوري وتطوير الذات:</w:t>
      </w:r>
    </w:p>
    <w:p>
      <w:pPr/>
      <w:r>
        <w:rPr/>
        <w:t xml:space="preserve">يقوم الفرد بإجراء تقييم دوري لأدائه وتحقيق أهدافه المهنية، مما يمكنه من تحديد المجالات التي يحتاج إلى تطويرها.</w:t>
      </w:r>
    </w:p>
    <w:p>
      <w:pPr/>
      <w:r>
        <w:rPr>
          <w:shd w:val="clear" w:fill="eeee80"/>
        </w:rPr>
        <w:t xml:space="preserve">يستفيد الفرد من الفرص التعليمية والتدريبية لتطوير مهاراته وتعزيز قدراته في مجال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2026-10-08T07:51:15+00:00</dcterms:created>
  <dcterms:modified xsi:type="dcterms:W3CDTF">2026-10-08T07:51:15+00:00</dcterms:modified>
</cp:coreProperties>
</file>

<file path=docProps/custom.xml><?xml version="1.0" encoding="utf-8"?>
<Properties xmlns="http://schemas.openxmlformats.org/officeDocument/2006/custom-properties" xmlns:vt="http://schemas.openxmlformats.org/officeDocument/2006/docPropsVTypes"/>
</file>