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يتشكلان نتيجة لتفاعل معقد يتضمن النشاط العصبي وكذلك الإفرازات الهرمونية والتقييم الذهني للمواقف.  يعتبر سلوك البشر نتيجة للتكامل بين ما يحدث داخل الجسم وما يلاحظه العقل.  إن فهم هذه العمليات يسهل تفسير الكثير من الظواهر اليومية،  مثل كيفية استجابة الأشخاص للضغوط الاجتماعية أو البيئية،  بالإضافة إلى المشكلات السريرية التي ترتبط بالاضطرابات النفسية والبدنية.  فإن إدراك الأسس الفسيولوجية للدافعية والانفعال يقدم وسائل فعالة لتعزيز الصحة النفسية والجسدية،  أو استخدام تقنيات التنفس العميق والاسترخاء للحد من النشاط الزائد للجهاز العصبي الودي مما يعزز التحكم الانفعالي.  سواء من خلال دراسة تأثير التغيرات الهرمونية على سلوك الإنسان أو تطوير تدخلات علاجية تركز على تحقيق التوازن بين العوامل الفسيولوجية والنفسية.  فإن فهم العلاقة المتبادلة بين الدافعية والانفعال وعواملها العصبية والغددية يعكس قضية عملية ليست مجرد موضوع نظري،  بل لها آثار مباشرة على جودة حياة الأفراد وقدرتهم على مواجهة التحديات اليومية في ظروف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