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يمثل مدفوعات حجوزات الطيران.</w:t>
      </w:r>
    </w:p>
    <w:p>
      <w:pPr/>
      <w:r>
        <w:rPr>
          <w:shd w:val="clear" w:fill="eeee80"/>
        </w:rPr>
        <w:t xml:space="preserve">• معرف الدفع (PK) - معرف فريد لكل دفعة.</w:t>
      </w:r>
    </w:p>
    <w:p>
      <w:pPr/>
      <w:r>
        <w:rPr>
          <w:shd w:val="clear" w:fill="eeee80"/>
        </w:rPr>
        <w:t xml:space="preserve">• معرف الحجز (FK) - يشير إلى الحجز المرتبط.</w:t>
      </w:r>
    </w:p>
    <w:p>
      <w:pPr/>
      <w:r>
        <w:rPr>
          <w:shd w:val="clear" w:fill="eeee80"/>
        </w:rPr>
        <w:t xml:space="preserve">• المبلغ - مبلغ الدفع.</w:t>
      </w:r>
    </w:p>
    <w:p>
      <w:pPr/>
      <w:r>
        <w:rPr>
          <w:shd w:val="clear" w:fill="eeee80"/>
        </w:rPr>
        <w:t xml:space="preserve">• طريقة الدفع - طريقة الدفع (بطاقة ائتمان،</w:t>
      </w:r>
    </w:p>
    <w:p>
      <w:pPr/>
      <w:r>
        <w:rPr>
          <w:shd w:val="clear" w:fill="eeee80"/>
        </w:rPr>
        <w:t xml:space="preserve">• تاريخ الدفع - تاريخ إجراء الدفع.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2026-08-29T00:41:00+00:00</dcterms:created>
  <dcterms:modified xsi:type="dcterms:W3CDTF">2026-08-29T00:41:00+00:00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