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The ancient Greeks established lines of signal towers at mountain-tops.</w:t>
      </w:r>
    </w:p>
    <w:p>
      <w:pPr/>
      <w:r>
        <w:rPr>
          <w:shd w:val="clear" w:fill="eeee80"/>
        </w:rPr>
        <w:t xml:space="preserve">At each one, a large fire was to transmit a signal to the next tower, and in this way, information was passed on through the land.</w:t>
      </w:r>
    </w:p>
    <w:p>
      <w:pPr/>
      <w:r>
        <w:rPr/>
        <w:t xml:space="preserve"> Al almost anything that makes a noise has been used for signaling. A kind of drum talk is still used in Ce Africa today, although few who are not natives have been able to understand it. The sender uses a dru that can produce a high or low tone. </w:t>
      </w:r>
    </w:p>
    <w:p>
      <w:pPr/>
      <w:r>
        <w:rPr>
          <w:shd w:val="clear" w:fill="eeee80"/>
        </w:rPr>
        <w:t xml:space="preserve">Because the local dialect alternates in these tones, the sender is a simulate speech with the drums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2026-09-08T00:31:05+00:00</dcterms:created>
  <dcterms:modified xsi:type="dcterms:W3CDTF">2026-09-08T00:31:05+00:00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