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السلطة التنفيذية من الركائز الأساسية لتنظيم الدولة في إطار القانون الدستوري،</w:t>
      </w:r>
    </w:p>
    <w:p>
      <w:pPr/>
      <w:r>
        <w:rPr/>
        <w:t xml:space="preserve"> حيث تهدف إلى تنفيذ المهام وفق مبدأ المشروعية وخضوعها للرقابة القضائية.</w:t>
      </w:r>
    </w:p>
    <w:p>
      <w:pPr/>
      <w:r>
        <w:rPr>
          <w:shd w:val="clear" w:fill="eeee80"/>
        </w:rPr>
        <w:t xml:space="preserve">تسعى السلطة التنفيذية إلى تسخير الموارد البشرية والمادية لخدمة المصلحة الوطنية العامة،</w:t>
      </w:r>
    </w:p>
    <w:p>
      <w:pPr/>
      <w:r>
        <w:rPr/>
        <w:t xml:space="preserve"> وتتمتع بصلاحيات موسعة قد تشمل تقييد بعض الحريات وفق ضوابط دستورية توازن بين متطلبات الأمن القومي واحترام الحقوق الأساسية.</w:t>
      </w:r>
    </w:p>
    <w:p>
      <w:pPr/>
      <w:r>
        <w:rPr>
          <w:shd w:val="clear" w:fill="eeee80"/>
        </w:rPr>
        <w:t xml:space="preserve">تتسم العلاقة بين السلطة التنفيذية والتعبئة العامة بالتكامل،</w:t>
      </w:r>
    </w:p>
    <w:p>
      <w:pPr/>
      <w:r>
        <w:rPr/>
        <w:t xml:space="preserve"> حيث تمكن السلطة التنفيذية من مواجهة الظروف الطارئة ضمن إطار الشرعية الدستورية ومبدأ سيادة القانون.</w:t>
      </w:r>
    </w:p>
    <w:p>
      <w:pPr/>
      <w:r>
        <w:rPr>
          <w:shd w:val="clear" w:fill="eeee80"/>
        </w:rPr>
        <w:t xml:space="preserve">تتميز السلطة التنفيذية في الجزائر باتساع صلاحياتها مقارنة بباقي السلطات،</w:t>
      </w:r>
    </w:p>
    <w:p>
      <w:pPr/>
      <w:r>
        <w:rPr/>
        <w:t xml:space="preserve"> وقد زادت هذه الصلاحيات بعد التعديلات الدستورية الأخيرة.</w:t>
      </w:r>
    </w:p>
    <w:p>
      <w:pPr/>
      <w:r>
        <w:rPr>
          <w:shd w:val="clear" w:fill="eeee80"/>
        </w:rPr>
        <w:t xml:space="preserve"> كما تم وضع شروط دستورية وقانونية لمن يتولى المهام في هذه السلطة،</w:t>
      </w:r>
    </w:p>
    <w:p>
      <w:pPr/>
      <w:r>
        <w:rPr>
          <w:shd w:val="clear" w:fill="eeee80"/>
        </w:rPr>
        <w:t xml:space="preserve"> مما يضمن عدم تركيز السلطة وتحقيق التوازن بين مختلف السلطات.</w:t>
      </w:r>
    </w:p>
    <w:p>
      <w:pPr/>
      <w:r>
        <w:rPr/>
        <w:t xml:space="preserve">يتطلب فهم طبيعة السلطة التنفيذية وخصائصها القانونية دراسة دقيقة لنصوص الدستور.</w:t>
      </w:r>
    </w:p>
    <w:p>
      <w:pPr/>
      <w:r>
        <w:rPr>
          <w:shd w:val="clear" w:fill="eeee80"/>
        </w:rPr>
        <w:t xml:space="preserve">تعتبر السلطة التنفيذية من الركائز الأساسية لتنظيم الدولة في إطار القانون الدستوري،</w:t>
      </w:r>
    </w:p>
    <w:p>
      <w:pPr/>
      <w:r>
        <w:rPr/>
        <w:t xml:space="preserve"> حيث تهدف إلى تنفيذ المهام وفق مبدأ المشروعية وخضوعها للرقابة القضائية.</w:t>
      </w:r>
    </w:p>
    <w:p>
      <w:pPr/>
      <w:r>
        <w:rPr>
          <w:shd w:val="clear" w:fill="eeee80"/>
        </w:rPr>
        <w:t xml:space="preserve">تسعى السلطة التنفيذية إلى تسخير الموارد البشرية والمادية لخدمة المصلحة الوطنية العامة،</w:t>
      </w:r>
    </w:p>
    <w:p>
      <w:pPr/>
      <w:r>
        <w:rPr/>
        <w:t xml:space="preserve"> وتتمتع بصلاحيات موسعة قد تشمل تقييد بعض الحريات وفق ضوابط دستورية توازن بين متطلبات الأمن القومي واحترام الحقوق الأساسية.</w:t>
      </w:r>
    </w:p>
    <w:p>
      <w:pPr/>
      <w:r>
        <w:rPr>
          <w:shd w:val="clear" w:fill="eeee80"/>
        </w:rPr>
        <w:t xml:space="preserve">تتسم العلاقة بين السلطة التنفيذية والتعبئة العامة بالتكامل،</w:t>
      </w:r>
    </w:p>
    <w:p>
      <w:pPr/>
      <w:r>
        <w:rPr/>
        <w:t xml:space="preserve"> حيث تمكن السلطة التنفيذية من مواجهة الظروف الطارئة ضمن إطار الشرعية الدستورية ومبدأ سيادة القانون.</w:t>
      </w:r>
    </w:p>
    <w:p>
      <w:pPr/>
      <w:r>
        <w:rPr>
          <w:shd w:val="clear" w:fill="eeee80"/>
        </w:rPr>
        <w:t xml:space="preserve">تتميز السلطة التنفيذية في الجزائر باتساع صلاحياتها مقارنة بباقي السلطات،</w:t>
      </w:r>
    </w:p>
    <w:p>
      <w:pPr/>
      <w:r>
        <w:rPr/>
        <w:t xml:space="preserve"> وقد زادت هذه الصلاحيات بعد التعديلات الدستورية الأخيرة.</w:t>
      </w:r>
    </w:p>
    <w:p>
      <w:pPr/>
      <w:r>
        <w:rPr>
          <w:shd w:val="clear" w:fill="eeee80"/>
        </w:rPr>
        <w:t xml:space="preserve"> كما تم وضع شروط دستورية وقانونية لمن يتولى المهام في هذه السلطة،</w:t>
      </w:r>
    </w:p>
    <w:p>
      <w:pPr/>
      <w:r>
        <w:rPr>
          <w:shd w:val="clear" w:fill="eeee80"/>
        </w:rPr>
        <w:t xml:space="preserve"> مما يضمن عدم تركيز السلطة وتحقيق التوازن بين مختلف السلطات.</w:t>
      </w:r>
    </w:p>
    <w:p>
      <w:pPr/>
      <w:r>
        <w:rPr/>
        <w:t xml:space="preserve">يتطلب فهم طبيعة السلطة التنفيذية وخصائصها القانونية دراسة دقيقة لنصوص الدستور.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2026-08-14T17:38:47+00:00</dcterms:created>
  <dcterms:modified xsi:type="dcterms:W3CDTF">2026-08-14T17:38:47+00:00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