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-۲- يُعرَفُ الذّكاء الاصطناعي بأنّه الذّكاء الذي تُبديه الآلات والبرامج بما يُحاكي القدرات الذهنية البشرية وأنماط عملها،</w:t>
      </w:r>
    </w:p>
    <w:p>
      <w:pPr/>
      <w:r>
        <w:rPr/>
        <w:t xml:space="preserve">القدرة على التعلم والاستنتاج وردّ الفعل على أوضاع لم تُبَرْمَج في الآلة،</w:t>
      </w:r>
    </w:p>
    <w:p>
      <w:pPr/>
      <w:r>
        <w:rPr>
          <w:shd w:val="clear" w:fill="eeee80"/>
        </w:rPr>
        <w:t xml:space="preserve"> كما أنّه اسم لحقل أكاديمي يُعْنَى بكيفية صنع حواسيب وبرامج قادرة على اتخاذ سلوك ذكيّ.</w:t>
      </w:r>
    </w:p>
    <w:p>
      <w:pPr/>
      <w:r>
        <w:rPr/>
        <w:t xml:space="preserve"> ويُعَرِّفُ كبار الباحثين الذّكاء الاصطناعي بأنّه "دراسة" وتصميم أنظمة ذكيّة تستوعب بيئتها وتتخذ إجراءات تزيد من فرص نجاحها"، في حين يُعَرِّفُهُ جون مكارثي - الذي وضع هذا المصطلح سنة ١٩٥٥ - بأنّه "علم وهندسة صنع آلات ذكيّة.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2026-10-17T16:58:36+00:00</dcterms:created>
  <dcterms:modified xsi:type="dcterms:W3CDTF">2026-10-17T16:58:36+00:00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