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5. الشكل المنخرق: توجد بعض الاجزاء من دوله داخل دوله اخرى وهذه الاخيره تعد دوله منخرقة ومن امثله ذلك بروناي في ماليزيا وليسوتو في جنوب افريقيا ،</w:t>
      </w:r>
    </w:p>
    <w:p>
      <w:pPr/>
      <w:r>
        <w:rPr>
          <w:shd w:val="clear" w:fill="eeee80"/>
        </w:rPr>
        <w:t xml:space="preserve"> ولا هذا سيكون في حال الدوله الفلسطينيه والإسرائيلية في حالة بقاء الوضع على ما هو ؟ فإذا اتصلت الأرض الفلسطينية في الجنة</w:t>
      </w:r>
    </w:p>
    <w:p>
      <w:pPr/>
      <w:r>
        <w:rPr>
          <w:shd w:val="clear" w:fill="eeee80"/>
        </w:rPr>
        <w:t xml:space="preserve">الغربية فإنها سوف تحوي جيونا من المستوطنات الإسرائيلية وإذا حدث العكس والصلاب</w:t>
      </w:r>
    </w:p>
    <w:p>
      <w:pPr/>
      <w:r>
        <w:rPr/>
        <w:t xml:space="preserve">الأراضي الإسرائيلية في الضفة الغربية فإن الكيانات الفلسطينية سوف تكون منفصلةبعضها داخل أراضي الدولة اليهودية.</w:t>
      </w:r>
    </w:p>
    <w:p>
      <w:pPr/>
      <w:r>
        <w:rPr>
          <w:shd w:val="clear" w:fill="eeee80"/>
        </w:rPr>
        <w:t xml:space="preserve">وفي ختام هذا الجزء من الشكل فإن تأثير ذلك على قوة الدولة كما أصطفنا متعدد الجوانب</w:t>
      </w:r>
    </w:p>
    <w:p>
      <w:pPr/>
      <w:r>
        <w:rPr>
          <w:shd w:val="clear" w:fill="eeee80"/>
        </w:rPr>
        <w:t xml:space="preserve">ولكن نشير هنا إلى جانب مهم جدا في تأثير شكل الدولة على أمنها القومي وخير مثال لذلك</w:t>
      </w:r>
    </w:p>
    <w:p>
      <w:pPr/>
      <w:r>
        <w:rPr/>
        <w:t xml:space="preserve">تبني إسرائيل لنظرية أمن ترتكز على ثلاث محاور أساسية:</w:t>
      </w:r>
    </w:p>
    <w:p>
      <w:pPr/>
      <w:r>
        <w:rPr>
          <w:shd w:val="clear" w:fill="eeee80"/>
        </w:rPr>
        <w:t xml:space="preserve">وتقوم نظرية الأمن الإسرائيلي على الآتي:</w:t>
      </w:r>
    </w:p>
    <w:p>
      <w:pPr/>
      <w:r>
        <w:rPr>
          <w:shd w:val="clear" w:fill="eeee80"/>
        </w:rPr>
        <w:t xml:space="preserve">2 - نقل الحرب إلى أرض الغير بمعنى لا تسمح بقيام حرب على أرض إسرائيل.</w:t>
      </w:r>
    </w:p>
    <w:p>
      <w:pPr/>
      <w:r>
        <w:rPr>
          <w:shd w:val="clear" w:fill="eeee80"/>
        </w:rPr>
        <w:t xml:space="preserve">3- عدم الحرب على جبهتين.</w:t>
      </w:r>
    </w:p>
    <w:p>
      <w:pPr/>
      <w:r>
        <w:rPr>
          <w:shd w:val="clear" w:fill="eeee80"/>
        </w:rPr>
        <w:t xml:space="preserve">فالحرب الخاطفة أي قصيرة الأمد هي نتيجة لعدد سكان إسرائيل المحدود مقارنة بعدد سكان</w:t>
      </w:r>
    </w:p>
    <w:p>
      <w:pPr/>
      <w:r>
        <w:rPr/>
        <w:t xml:space="preserve">دول الجوار العرب من الشمال والجنوب وبالتالي حشد قوتها البشرية المحدودة للفترة قصيرة من</w:t>
      </w:r>
    </w:p>
    <w:p>
      <w:pPr/>
      <w:r>
        <w:rPr>
          <w:shd w:val="clear" w:fill="eeee80"/>
        </w:rPr>
        <w:t xml:space="preserve">أجل تحقيق الأهداف المطلوبة أي تقوم على التعبئة العامة لكل القوى البشرية القادرة على حمل</w:t>
      </w:r>
    </w:p>
    <w:p>
      <w:pPr/>
      <w:r>
        <w:rPr>
          <w:shd w:val="clear" w:fill="eeee80"/>
        </w:rPr>
        <w:t xml:space="preserve"> ولذلك فإن العدد الفعلي للقوات المسلحة الإسرائيلية يعتمد على قوات الاحتياط وليس</w:t>
      </w:r>
    </w:p>
    <w:p>
      <w:pPr/>
      <w:r>
        <w:rPr/>
        <w:t xml:space="preserve">وأن حرص إسرائيل على أن تكون معاركها مع العرب دائما خارج نطاق حدودها السياسية</w:t>
      </w:r>
    </w:p>
    <w:p>
      <w:pPr/>
      <w:r>
        <w:rPr>
          <w:shd w:val="clear" w:fill="eeee80"/>
        </w:rPr>
        <w:t xml:space="preserve">نتيجة لصغر مساحتها وبالتالي فهي حريصة على أن تكون الحرب خارج حدودها حتى لا تتأثر</w:t>
      </w:r>
    </w:p>
    <w:p>
      <w:pPr/>
      <w:r>
        <w:rPr/>
        <w:t xml:space="preserve">منشأتها الاقتصادية ومدنها وتبقى بعيدا عن ميدان الحرب.</w:t>
      </w:r>
    </w:p>
    <w:p>
      <w:pPr/>
      <w:r>
        <w:rPr>
          <w:shd w:val="clear" w:fill="eeee80"/>
        </w:rPr>
        <w:t xml:space="preserve">وأخيرا فإن شكلها المفرط في الاستطالة جعلها تتبنى نظرية الحرب على جهة واحدة تعلم</w:t>
      </w:r>
    </w:p>
    <w:p>
      <w:pPr/>
      <w:r>
        <w:rPr>
          <w:shd w:val="clear" w:fill="eeee80"/>
        </w:rPr>
        <w:t xml:space="preserve">عليها قواتها الرئيسية لأن الحرب على جبهتين يؤدي إلى تفتت القوات على جبهات متباعدة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2026-10-18T18:17:25+00:00</dcterms:created>
  <dcterms:modified xsi:type="dcterms:W3CDTF">2026-10-18T18:17:25+00:00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