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تدور القصة حول ملك عراقي يدعى النعمان بن المنذر ،</w:t>
      </w:r>
    </w:p>
    <w:p>
      <w:pPr/>
      <w:r>
        <w:rPr/>
        <w:t xml:space="preserve"> كان ذكيا و شجاعا ولكن لديه عادات غريبة؛ يكرم فيه الناس ولا يرد فيه سائلا مهما كان طلبه،</w:t>
      </w:r>
    </w:p>
    <w:p>
      <w:pPr/>
      <w:r>
        <w:rPr>
          <w:shd w:val="clear" w:fill="eeee80"/>
        </w:rPr>
        <w:t xml:space="preserve"> وفي الطرف الآخر وهو يوم للحزن يلبس فيه أسود ويكون غاضبا مكتئبا ويقتل كل من جاءه فيه يطلب مالا أو مساعدة.</w:t>
      </w:r>
    </w:p>
    <w:p>
      <w:pPr/>
      <w:r>
        <w:rPr>
          <w:shd w:val="clear" w:fill="eeee80"/>
        </w:rPr>
        <w:t xml:space="preserve"> في يوما من الأيام قرر للذهاب إلى الصيد،</w:t>
      </w:r>
    </w:p>
    <w:p>
      <w:pPr/>
      <w:r>
        <w:rPr/>
        <w:t xml:space="preserve"> وبينما كان يطارد الضبي تاه في الصحراء، حاول أن يعود ‏لكنه أخطأ الطريق،تغير حال الجو هبةالأثناء هبة عاصفة هوجاء ونزل المطر،</w:t>
      </w:r>
    </w:p>
    <w:p>
      <w:pPr/>
      <w:r>
        <w:rPr>
          <w:shd w:val="clear" w:fill="eeee80"/>
        </w:rPr>
        <w:t xml:space="preserve">مشى الملك لساعات حتى وجد خيمة و في داخل الخيمة كان هناك اعرابي يشعل النار ليستدفيء بها مع أهله،</w:t>
      </w:r>
    </w:p>
    <w:p>
      <w:pPr/>
      <w:r>
        <w:rPr>
          <w:shd w:val="clear" w:fill="eeee80"/>
        </w:rPr>
        <w:t xml:space="preserve"> كان  الأعرابي مع الملك كريما ،</w:t>
      </w:r>
    </w:p>
    <w:p>
      <w:pPr/>
      <w:r>
        <w:rPr/>
        <w:t xml:space="preserve">و مضت سنوات عديدة و إلى ان جاءت سنة القحط و الجفاف ،</w:t>
      </w:r>
    </w:p>
    <w:p>
      <w:pPr/>
      <w:r>
        <w:rPr>
          <w:shd w:val="clear" w:fill="eeee80"/>
        </w:rPr>
        <w:t xml:space="preserve">فقرر الطائي للذهاب إلى الملك للطلب المساعدة ولكن ما لم كان يتوقع كان يوم الشؤم بنسبة للملك.</w:t>
      </w:r>
    </w:p>
    <w:p>
      <w:pPr/>
      <w:r>
        <w:rPr>
          <w:shd w:val="clear" w:fill="eeee80"/>
        </w:rPr>
        <w:t xml:space="preserve"> منحة الملك الطائي مهلة سنة لأنه اكرمه في وقت الضيقه،</w:t>
      </w:r>
    </w:p>
    <w:p>
      <w:pPr/>
      <w:r>
        <w:rPr/>
        <w:t xml:space="preserve"> و بعد هذي سنه سوف يطبق حكم الإعدام.وكل الأعرابي شخصا يعدى قراد ،</w:t>
      </w:r>
    </w:p>
    <w:p>
      <w:pPr/>
      <w:r>
        <w:rPr>
          <w:shd w:val="clear" w:fill="eeee80"/>
        </w:rPr>
        <w:t xml:space="preserve">بعد مرور عام و في وقت المغرب ‏أتأخر الاعرابي وطلب الملك بقتل القائد،</w:t>
      </w:r>
    </w:p>
    <w:p>
      <w:pPr/>
      <w:r>
        <w:rPr/>
        <w:t xml:space="preserve"> في هذه اللحظة بسرعة خل اعرابي توقفوا توقف ها قد جئت.</w:t>
      </w:r>
    </w:p>
    <w:p>
      <w:pPr/>
      <w:r>
        <w:rPr>
          <w:shd w:val="clear" w:fill="eeee80"/>
        </w:rPr>
        <w:t xml:space="preserve">ثم ارتمى الطائي عند أقدام الملك وهو يرجو أن يعفو عن القرار الذي ضمنه كرما وأنا فسال الملك ما الذي حملك إلى الرجوع بعد أفلاك من القتل،</w:t>
      </w:r>
    </w:p>
    <w:p>
      <w:pPr/>
      <w:r>
        <w:rPr>
          <w:shd w:val="clear" w:fill="eeee80"/>
        </w:rPr>
        <w:t xml:space="preserve"> كان بإمكانك أن تنجو وقال الناس إنك معذور .</w:t>
      </w:r>
    </w:p>
    <w:p>
      <w:pPr/>
      <w:r>
        <w:rPr>
          <w:shd w:val="clear" w:fill="eeee80"/>
        </w:rPr>
        <w:t xml:space="preserve">فأجابه: ما كنت لأكون سببا في قتل بريء.</w:t>
      </w:r>
    </w:p>
    <w:p>
      <w:pPr/>
      <w:r>
        <w:rPr>
          <w:shd w:val="clear" w:fill="eeee80"/>
        </w:rPr>
        <w:t xml:space="preserve"> أهل جبة الملك بجواب الاعرابي،</w:t>
      </w:r>
    </w:p>
    <w:p>
      <w:pPr/>
      <w:r>
        <w:rPr/>
        <w:t xml:space="preserve"> وأنه لن يرد منذ اليوم سائلا.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2026-10-19T04:51:29+00:00</dcterms:created>
  <dcterms:modified xsi:type="dcterms:W3CDTF">2026-10-19T04:51:29+00:00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