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تتشابه طقوس الزواج في دولة الإمارات قديما وحديثا مع جاراتها في الدول العربية الخليجية.</w:t>
      </w:r>
    </w:p>
    <w:p>
      <w:pPr/>
      <w:r>
        <w:rPr>
          <w:shd w:val="clear" w:fill="eeee80"/>
        </w:rPr>
        <w:t xml:space="preserve"> والزواج قديمًا كان بسيطًا في طقوسه واحتفالاته،</w:t>
      </w:r>
    </w:p>
    <w:p>
      <w:pPr/>
      <w:r>
        <w:rPr/>
        <w:t xml:space="preserve"> ويحقق التواصل والتكافل بين أفراد المجتمع.وكان أبناء الإمارات يتزوجون في سن مبكرة؛ أما الفتاة فقد تتزوج في سن الثانية عشرة. وكان عقد القران يسمى ( الملجة).ويحرص الناس على مصاهرة الأهل والأقارب؛ لقناعتهم بأن ذلك يزيد في الترابط الأسري.</w:t>
      </w:r>
    </w:p>
    <w:p>
      <w:pPr/>
      <w:r>
        <w:rPr>
          <w:shd w:val="clear" w:fill="eeee80"/>
        </w:rPr>
        <w:t xml:space="preserve"> وإن كانت العروس غريبة عنهم وقعت مهمة البحث عنها على كاهل الخاطبة أو الرسول أو إحدى القريبات التي كانت لديها القدرة على تقييم الفتاة وعائلتها.</w:t>
      </w:r>
    </w:p>
    <w:p>
      <w:pPr/>
      <w:r>
        <w:rPr>
          <w:shd w:val="clear" w:fill="eeee80"/>
        </w:rPr>
        <w:t xml:space="preserve"> وكان ولي أمر الفتاة صاحب الرأي في اختيار الزوج،</w:t>
      </w:r>
    </w:p>
    <w:p>
      <w:pPr/>
      <w:r>
        <w:rPr>
          <w:shd w:val="clear" w:fill="eeee80"/>
        </w:rPr>
        <w:t xml:space="preserve"> وإتمام مراسم الزواج ويتضمن ذلك التفاصيل الدقيقة كوقت العرس ومكانه،</w:t>
      </w:r>
    </w:p>
    <w:p>
      <w:pPr/>
      <w:r>
        <w:rPr>
          <w:shd w:val="clear" w:fill="eeee80"/>
        </w:rPr>
        <w:t xml:space="preserve">ويحرص الشاب الإماراتي على مصاهرة الأسرة المعروفة بمكارم الأخلاق،</w:t>
      </w:r>
    </w:p>
    <w:p>
      <w:pPr/>
      <w:r>
        <w:rPr>
          <w:shd w:val="clear" w:fill="eeee80"/>
        </w:rPr>
        <w:t xml:space="preserve"> ويتكفل بكل شيء في الزواج بدءًا من المهر،</w:t>
      </w:r>
    </w:p>
    <w:p>
      <w:pPr/>
      <w:r>
        <w:rPr>
          <w:shd w:val="clear" w:fill="eeee80"/>
        </w:rPr>
        <w:t xml:space="preserve"> إلى حفل الزواج وفي مقدمتها الوليمة.</w:t>
      </w:r>
    </w:p>
    <w:p>
      <w:pPr/>
      <w:r>
        <w:rPr>
          <w:shd w:val="clear" w:fill="eeee80"/>
        </w:rPr>
        <w:t xml:space="preserve"> وتحرص الفتاة الإماراتية على تعلم الطبخ وما يخص الأعمال المنزلية.</w:t>
      </w:r>
    </w:p>
    <w:p>
      <w:pPr/>
      <w:r>
        <w:rPr/>
        <w:t xml:space="preserve">ولكل قبيلة صداق متفق عليه، وكان مهر العروس في البادية سبع (توامين)،</w:t>
      </w:r>
    </w:p>
    <w:p>
      <w:pPr/>
      <w:r>
        <w:rPr>
          <w:shd w:val="clear" w:fill="eeee80"/>
        </w:rPr>
        <w:t xml:space="preserve"> في حين تراوح مقدار الصداق عند أهل المدن بين أربعين إلى مئة تومان.</w:t>
      </w:r>
    </w:p>
    <w:p>
      <w:pPr/>
      <w:r>
        <w:rPr>
          <w:shd w:val="clear" w:fill="eeee80"/>
        </w:rPr>
        <w:t xml:space="preserve">تقام احتفالات الزواج عادة في بيت العروس،</w:t>
      </w:r>
    </w:p>
    <w:p>
      <w:pPr/>
      <w:r>
        <w:rPr/>
        <w:t xml:space="preserve"> ويستضيف أهل الفتاة الزوج في بيتهم سبعة أيام،</w:t>
      </w:r>
    </w:p>
    <w:p>
      <w:pPr/>
      <w:r>
        <w:rPr>
          <w:shd w:val="clear" w:fill="eeee80"/>
        </w:rPr>
        <w:t xml:space="preserve"> ثم يقوم أهل العروس والجيران والأقارب بزفهما إلى بيت الزوجية.</w:t>
      </w:r>
    </w:p>
    <w:p>
      <w:pPr/>
      <w:r>
        <w:rPr/>
        <w:t xml:space="preserve"> و تجهز العروس بأنواع من النقش بالحناء في أيديها وأرجلها،</w:t>
      </w:r>
    </w:p>
    <w:p>
      <w:pPr/>
      <w:r>
        <w:rPr>
          <w:shd w:val="clear" w:fill="eeee80"/>
        </w:rPr>
        <w:t xml:space="preserve"> ويسمى جهاز الفتاة (الزهبة)،</w:t>
      </w:r>
    </w:p>
    <w:p>
      <w:pPr/>
      <w:r>
        <w:rPr/>
        <w:t xml:space="preserve">ويتم إحضار فرق الفنون الشعبية أيام العرس لإحياء رقصات العيالة والرزفة،</w:t>
      </w:r>
    </w:p>
    <w:p>
      <w:pPr/>
      <w:r>
        <w:rPr>
          <w:shd w:val="clear" w:fill="eeee80"/>
        </w:rPr>
        <w:t xml:space="preserve"> ويرقص الرجال بالسيوف ويطلقون الأعيرة النارية أثناء الاحتفال بالزواج.</w:t>
      </w:r>
    </w:p>
    <w:p>
      <w:pPr/>
      <w:r>
        <w:rPr>
          <w:shd w:val="clear" w:fill="eeee80"/>
        </w:rPr>
        <w:t xml:space="preserve">ومع تطور المجتمع الإماراتي اقتصاديًّا واجتماعيًّا دخلت عادات جديدة على طقوس الزواج؛</w:t>
      </w:r>
    </w:p>
    <w:p>
      <w:pPr/>
      <w:r>
        <w:rPr>
          <w:shd w:val="clear" w:fill="eeee80"/>
        </w:rPr>
        <w:t xml:space="preserve"> وأصبحت احتفالات الزواج تقام في فنادق أو صالات أعراس متخصصة،</w:t>
      </w:r>
    </w:p>
    <w:p>
      <w:pPr/>
      <w:r>
        <w:rPr/>
        <w:t xml:space="preserve"> كما أن ملابس العروس تغيرت فقد أصبحت ترتدي الثوب الأبيض بدلًا من الثياب الشعبية التقليدية.</w:t>
      </w:r>
    </w:p>
    <w:p>
      <w:pPr/>
      <w:r>
        <w:rPr>
          <w:shd w:val="clear" w:fill="eeee80"/>
        </w:rPr>
        <w:t xml:space="preserve">وفي حين كان التبكير بالزواج من السمات المميزة في المجتمع قبل اكتشاف النفط،</w:t>
      </w:r>
    </w:p>
    <w:p>
      <w:pPr/>
      <w:r>
        <w:rPr>
          <w:shd w:val="clear" w:fill="eeee80"/>
        </w:rPr>
        <w:t xml:space="preserve"> أصبح السن القانوني للزواج حاليا 21 سنة لكلا الزوجين.</w:t>
      </w:r>
    </w:p>
    <w:p>
      <w:pPr/>
      <w:r>
        <w:rPr>
          <w:shd w:val="clear" w:fill="eeee80"/>
        </w:rPr>
        <w:t xml:space="preserve">وتم إنشاء صندوق الزواج وإطلاق فكرة الأعراس الجماعية في الدولة لتيسير أمور الزواج وتحمل نفقاته.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2026-10-27T16:10:16+00:00</dcterms:created>
  <dcterms:modified xsi:type="dcterms:W3CDTF">2026-10-27T16:10:16+00:00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