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تتوفر في بايثون ما يُدعى بالقوائم Lists،</w:t>
      </w:r>
    </w:p>
    <w:p>
      <w:pPr/>
      <w:r>
        <w:rPr>
          <w:shd w:val="clear" w:fill="eeee80"/>
        </w:rPr>
        <w:t xml:space="preserve"> وهي تشبه إلى حد كبير المصفوفات في لغات البرمجة الأخرى،</w:t>
      </w:r>
    </w:p>
    <w:p>
      <w:pPr/>
      <w:r>
        <w:rPr>
          <w:shd w:val="clear" w:fill="eeee80"/>
        </w:rPr>
        <w:t xml:space="preserve"> فببساطة يمكن تعريف القائمة في بايثون بأنها متغير يحتوي على مصفوفة من البيانات والتي من الممكن أن تكون من أنواع مختلفة،</w:t>
      </w:r>
    </w:p>
    <w:p>
      <w:pPr/>
      <w:r>
        <w:rPr>
          <w:shd w:val="clear" w:fill="eeee80"/>
        </w:rPr>
        <w:t xml:space="preserve"> كما من الممكن التعامل معها كما أوردنا في التعامل مع النصوص على أساس مصفوفة،</w:t>
      </w:r>
    </w:p>
    <w:p>
      <w:pPr/>
      <w:r>
        <w:rPr>
          <w:shd w:val="clear" w:fill="eeee80"/>
        </w:rPr>
        <w:t xml:space="preserve"> إذ تُعيَّن قيمة متغير القائمة عبر كتابة القيم بصورة متتابعة يليها فاصلة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2026-10-20T22:02:46+00:00</dcterms:created>
  <dcterms:modified xsi:type="dcterms:W3CDTF">2026-10-20T22:02:46+00:00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