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تعزيز تطبيق أساليب التربية الإسلامية في المدارس والمجتمع،  من المهم أن تتحمل الأسر مسؤولية التربية بالقدوة والحوار.  كما ينبغي تدريب المربين على استخدام أسلوب الترغيب والترهيب بشكل معتدل لضمان تربية 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