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اخلاص العبادة الله وعدم الإشراك به قال تعالى: وَأَنْ أَقِمْ وَجْهَكَ لِلدِّينِ حَنِيفًا وَلَا تَكُونَنَّ مِنَ الْمُشْرِكِينَ ليونس ١٠٥) ‏D‏ ذكر في الآيات التي سبقت هذه الآية دعاء موسى القيم على فرعون الطغيانه وبين ما حدث لفرعون وجنوده نتيجة البغي والعدوان،</w:t>
      </w:r>
    </w:p>
    <w:p>
      <w:pPr/>
      <w:r>
        <w:rPr>
          <w:shd w:val="clear" w:fill="eeee80"/>
        </w:rPr>
        <w:t xml:space="preserve"> ثم ذكر قصة يونس اللي وتوبة الله تعالى على قومه،</w:t>
      </w:r>
    </w:p>
    <w:p>
      <w:pPr/>
      <w:r>
        <w:rPr/>
        <w:t xml:space="preserve"> وختم السورة الكريمة ببيان حقيقة التوحيد،</w:t>
      </w:r>
    </w:p>
    <w:p>
      <w:pPr/>
      <w:r>
        <w:rPr>
          <w:shd w:val="clear" w:fill="eeee80"/>
        </w:rPr>
        <w:t xml:space="preserve"> فقوله : وَأَنْ أَقِمْ وَجْهَكَ الدِّينِ حَنِيفًا : الواو حرف عطف وهي معطوفة على قوله : وَأُمِرْتُ أَنْ أَكُونَ مِنَ الْمُؤْمِنِينَ ليونس ٢٠٠٤،</w:t>
      </w:r>
    </w:p>
    <w:p>
      <w:pPr/>
      <w:r>
        <w:rPr>
          <w:shd w:val="clear" w:fill="eeee80"/>
        </w:rPr>
        <w:t xml:space="preserve"> فصار التقدير : أمرت بأن أكون من المؤمنين،</w:t>
      </w:r>
    </w:p>
    <w:p>
      <w:pPr/>
      <w:r>
        <w:rPr>
          <w:shd w:val="clear" w:fill="eeee80"/>
        </w:rPr>
        <w:t xml:space="preserve"> وبأن أقيم وجهي للدين القيم الذي لا عوج فيه حالة كوني حنيفا،</w:t>
      </w:r>
    </w:p>
    <w:p>
      <w:pPr/>
      <w:r>
        <w:rPr>
          <w:shd w:val="clear" w:fill="eeee80"/>
        </w:rPr>
        <w:t xml:space="preserve"> وإقامة الوجه للدين هنا وفي قوله تعالى: فأقم وَجْهَكَ لِلدِّينِ حَنِيفًا التروم ٣٠،</w:t>
      </w:r>
    </w:p>
    <w:p>
      <w:pPr/>
      <w:r>
        <w:rPr>
          <w:shd w:val="clear" w:fill="eeee80"/>
        </w:rPr>
        <w:t xml:space="preserve"> وقوله تعالى : فَأَقِمْ وَجْهَكَ لِلذِين القسم التروم: ١٤٣،</w:t>
      </w:r>
    </w:p>
    <w:p>
      <w:pPr/>
      <w:r>
        <w:rPr>
          <w:shd w:val="clear" w:fill="eeee80"/>
        </w:rPr>
        <w:t xml:space="preserve"> يعبر عن معنى واحد هو التوجه إلى الله تعالى بالإخلاص له في جميع الأعمال الظاهرة والباطنة بدون الالتفات إلى غيره،</w:t>
      </w:r>
    </w:p>
    <w:p>
      <w:pPr/>
      <w:r>
        <w:rPr/>
        <w:t xml:space="preserve"> والاخلاص محله القلب،</w:t>
      </w:r>
    </w:p>
    <w:p>
      <w:pPr/>
      <w:r>
        <w:rPr>
          <w:shd w:val="clear" w:fill="eeee80"/>
        </w:rPr>
        <w:t xml:space="preserve"> وفي معناه إسلام الوجه الله قال تعالى: بَلَى مَنْ أَسْلَمَ وَجْهَهُ لِلَّهِ وَهُوَ مُحْسِنُ الفر: ١١٠]،</w:t>
      </w:r>
    </w:p>
    <w:p>
      <w:pPr/>
      <w:r>
        <w:rPr>
          <w:shd w:val="clear" w:fill="eeee80"/>
        </w:rPr>
        <w:t xml:space="preserve"> وقال تعالى: فإن حَاجُّوكَ فَقُلْ أَسْلَمْتُ وَجْهِيَ لِلَّهِ وَمَنِ اتَّبَعَنِ ال عمران : ٢٠،</w:t>
      </w:r>
    </w:p>
    <w:p>
      <w:pPr/>
      <w:r>
        <w:rPr>
          <w:shd w:val="clear" w:fill="eeee80"/>
        </w:rPr>
        <w:t xml:space="preserve"> وقال تعالى : اللهِ وَمَنْ أَحْسَنُ دِينًا مِمَّنْ أَسْلَمَ وَجْهَهُ لِلَّهِ وَهُوَ مُحْسِنٌ النساء : ١٢٥،</w:t>
      </w:r>
    </w:p>
    <w:p>
      <w:pPr/>
      <w:r>
        <w:rPr>
          <w:shd w:val="clear" w:fill="eeee80"/>
        </w:rPr>
        <w:t xml:space="preserve"> وقال تعالى: وَمَن يُسْلِم وَجْهَهُ إِلَى اللَّهِ وَهُوَ تحسن إيفان : ٢١)،</w:t>
      </w:r>
    </w:p>
    <w:p>
      <w:pPr/>
      <w:r>
        <w:rPr>
          <w:shd w:val="clear" w:fill="eeee80"/>
        </w:rPr>
        <w:t xml:space="preserve"> ومثله توجيه الوجه الحسي إلى القبلة في آياتها من سورة البقرة قال تعالى : قَدْ نَرَى تَقَلُّبَ وَجْهِكَ فِي السَّمَاءِ فَلَنُوَلِيَنَّكَ قِبْلَةً تَرْضَها ونفره: ١٤٠،</w:t>
      </w:r>
    </w:p>
    <w:p>
      <w:pPr/>
      <w:r>
        <w:rPr/>
        <w:t xml:space="preserve"> وقال تعالى: وَمِنْ حَيْثُ خَرَجْتَ فَوَل وَجْهَكَ شَطْرَ الْمَسْجِدِ الْحَرَامِ انقرة ١٤٩ و ١٥٠]،</w:t>
      </w:r>
    </w:p>
    <w:p>
      <w:pPr/>
      <w:r>
        <w:rPr>
          <w:shd w:val="clear" w:fill="eeee80"/>
        </w:rPr>
        <w:t xml:space="preserve"> وقال تعالى: لَيْسَ الْبِرَّ أَن تُوَلُّوا وُجُوهَكُمْ قِبَلَ الْمَشْرِقِ وَالْمَغْرِبِ وَلَكِنَّ الْبِرَّ مَنْ ءَامَنَ بِاللَّهِ البقرة: ١٧)،</w:t>
      </w:r>
    </w:p>
    <w:p>
      <w:pPr/>
      <w:r>
        <w:rPr>
          <w:shd w:val="clear" w:fill="eeee80"/>
        </w:rPr>
        <w:t xml:space="preserve"> والمراد به وجهة الإنسان،</w:t>
      </w:r>
    </w:p>
    <w:p>
      <w:pPr/>
      <w:r>
        <w:rPr>
          <w:shd w:val="clear" w:fill="eeee80"/>
        </w:rPr>
        <w:t xml:space="preserve"> فمن توجه قلبه في عبادة من العبادات ولا سيما من العبادة وروحها وهو الدعاء إلى غير الله فهو عابد له مشرك بالله،</w:t>
      </w:r>
    </w:p>
    <w:p>
      <w:pPr/>
      <w:r>
        <w:rPr/>
        <w:t xml:space="preserve"> وأكده بالنهي عن ضده معطوفا عليه فقال تعالى : وَلَا تَكُونَنَّ مِنَ الْمُشْرِكِينَ : أي : فلا تكون من أصحاب الديانات الوثنية الباطلة،</w:t>
      </w:r>
    </w:p>
    <w:p>
      <w:pPr/>
      <w:r>
        <w:rPr>
          <w:shd w:val="clear" w:fill="eeee80"/>
        </w:rPr>
        <w:t xml:space="preserve"> الذين يجعلون بينهم وبين الله تعالى من الوسطاء،</w:t>
      </w:r>
    </w:p>
    <w:p>
      <w:pPr/>
      <w:r>
        <w:rPr>
          <w:shd w:val="clear" w:fill="eeee80"/>
        </w:rPr>
        <w:t xml:space="preserve"> يوجهون قلوبهم إليهم عند الشدة والحاجة،</w:t>
      </w:r>
    </w:p>
    <w:p>
      <w:pPr/>
      <w:r>
        <w:rPr/>
        <w:t xml:space="preserve"> ووجوههم إلى قبورهم، أو الى صورهم وتماثيلهم، ويدعونهم لقضاء حوائجهم إما بأنفسهم وإما بشفاعتهم ووساطتهم عند ربهم،</w:t>
      </w:r>
    </w:p>
    <w:p>
      <w:pPr/>
      <w:r>
        <w:rPr>
          <w:shd w:val="clear" w:fill="eeee80"/>
        </w:rPr>
        <w:t xml:space="preserve"> لأن الله تعالى بين سببه عند المشركين ونهي عن مثله فقال تعالى : والا للَّهِ الَّذِينَ الْخَالِصُ وَالَّذِينَ اتَّخَذُوا مِن دُونِهِ أَوْلِيَاءَ مَا نَعْبُدُهُمْ إِلَّا لِيُقَرِّبُونَا إِلَى اللَّهِ زُلْفَى نزمر : ٢٣،</w:t>
      </w:r>
    </w:p>
    <w:p>
      <w:pPr/>
      <w:r>
        <w:rPr/>
        <w:t xml:space="preserve"> والله تعالى أمرنا فقال: وَلَا تَدْعُ مِن دُونِ اللَّهِ مَا لَا يَنفَعُكَ وَلَا يصرك اليوس: ١١٠٦، والنبي يقول: « إذا سألت فاسأل الله،</w:t>
      </w:r>
    </w:p>
    <w:p>
      <w:pPr/>
      <w:r>
        <w:rPr>
          <w:shd w:val="clear" w:fill="eeee80"/>
        </w:rPr>
        <w:t xml:space="preserve"> أو استعان بغير الله الله يؤدبه الله بخيبة أمله من هذا الإنسان الذي استعان به،</w:t>
      </w:r>
    </w:p>
    <w:p>
      <w:pPr/>
      <w:r>
        <w:rPr/>
        <w:t xml:space="preserve"> وإذا سأل الناس من باب الأخذ بالأسباب، لا من باب الاعتماد عليهم، و إذا شاء أعطاه وإذا شاء منعه،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2026-10-20T07:40:03+00:00</dcterms:created>
  <dcterms:modified xsi:type="dcterms:W3CDTF">2026-10-20T07:40:03+00:00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