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VI- المدرسة الكلاسيكية أو التقليدية الاتجاه الليبرالي الرأسمالية الصناعية</w:t>
      </w:r>
    </w:p>
    <w:p>
      <w:pPr/>
      <w:r>
        <w:rPr>
          <w:shd w:val="clear" w:fill="eeee80"/>
        </w:rPr>
        <w:t xml:space="preserve">عرف النصف الثاني من القرن الثامن عشر مجموعة من الأحداث التي أثرت على الأفراد والمجتمعات:</w:t>
      </w:r>
    </w:p>
    <w:p>
      <w:pPr/>
      <w:r>
        <w:rPr>
          <w:shd w:val="clear" w:fill="eeee80"/>
        </w:rPr>
        <w:t xml:space="preserve"> استعمال الآلات).</w:t>
      </w:r>
    </w:p>
    <w:p>
      <w:pPr/>
      <w:r>
        <w:rPr>
          <w:shd w:val="clear" w:fill="eeee80"/>
        </w:rPr>
        <w:t xml:space="preserve">ج- تصحيح الكثير من النظريات العلمية لدى رجال الفكر القدامي.</w:t>
      </w:r>
    </w:p>
    <w:p>
      <w:pPr/>
      <w:r>
        <w:rPr>
          <w:shd w:val="clear" w:fill="eeee80"/>
        </w:rPr>
        <w:t xml:space="preserve">ت نظرية السكان.</w:t>
      </w:r>
    </w:p>
    <w:p>
      <w:pPr/>
      <w:r>
        <w:rPr>
          <w:shd w:val="clear" w:fill="eeee80"/>
        </w:rPr>
        <w:t xml:space="preserve">ث نظرية الربع.</w:t>
      </w:r>
    </w:p>
    <w:p>
      <w:pPr/>
      <w:r>
        <w:rPr>
          <w:shd w:val="clear" w:fill="eeee80"/>
        </w:rPr>
        <w:t xml:space="preserve">ح مفهوم الإنتاج.</w:t>
      </w:r>
    </w:p>
    <w:p>
      <w:pPr/>
      <w:r>
        <w:rPr>
          <w:shd w:val="clear" w:fill="eeee80"/>
        </w:rPr>
        <w:t xml:space="preserve">4. ظروف نشأة المدرسة التقليدية</w:t>
      </w:r>
    </w:p>
    <w:p>
      <w:pPr/>
      <w:r>
        <w:rPr>
          <w:shd w:val="clear" w:fill="eeee80"/>
        </w:rPr>
        <w:t xml:space="preserve">أ- الثورة الصناعية</w:t>
      </w:r>
    </w:p>
    <w:p>
      <w:pPr/>
      <w:r>
        <w:rPr>
          <w:shd w:val="clear" w:fill="eeee80"/>
        </w:rPr>
        <w:t xml:space="preserve">يمكن اعتبارها ثورة عملية متشعبة ومتعددة الجوانب فلقد أحدثت مجموعة من التغييرات التكنولوجية والاقتصادية والاجتماعية</w:t>
      </w:r>
    </w:p>
    <w:p>
      <w:pPr/>
      <w:r>
        <w:rPr>
          <w:shd w:val="clear" w:fill="eeee80"/>
        </w:rPr>
        <w:t xml:space="preserve">وتتجلى أهم مظاهر هذه الثورة في:</w:t>
      </w:r>
    </w:p>
    <w:p>
      <w:pPr/>
      <w:r>
        <w:rPr>
          <w:shd w:val="clear" w:fill="eeee80"/>
        </w:rPr>
        <w:t xml:space="preserve">استخدام مواد أساسية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2026-09-21T04:08:21+00:00</dcterms:created>
  <dcterms:modified xsi:type="dcterms:W3CDTF">2026-09-21T04:08:21+00:00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