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اﻟﺨﻠﯿﺔ ھﻲ اﻟﻮﺣﺪة اﻷﺳﺎﺳﯿﺔ اﻟﺒﻨﺎﺋﯿﺔ و اﻟﻮظﯿﻔﯿﺔ ﻟﻠﺠﻤﯿﻊ اﻟﻜﺎﺋﻨﺎت اﻟﺤﯿﺔ</w:t>
      </w:r>
    </w:p>
    <w:p>
      <w:pPr/>
      <w:r>
        <w:rPr>
          <w:shd w:val="clear" w:fill="eeee80"/>
        </w:rPr>
        <w:t xml:space="preserve">ﺗﺪﺧﻞ اﻟﺨﻠﯿﺔ ﻓﻲ ﺑﻨﺎء اﻟﺠﺴﻢ ﺣﯿﺚ ﺗﺸﻜﻞ</w:t>
      </w:r>
    </w:p>
    <w:p>
      <w:pPr/>
      <w:r>
        <w:rPr>
          <w:shd w:val="clear" w:fill="eeee80"/>
        </w:rPr>
        <w:t xml:space="preserve">Unité fondamentale structurelle</w:t>
      </w:r>
    </w:p>
    <w:p>
      <w:pPr/>
      <w:r>
        <w:rPr>
          <w:shd w:val="clear" w:fill="eeee80"/>
        </w:rPr>
        <w:t xml:space="preserve">ﻣﺠﻤﻮﻋﺔ اﻟﺨﻼﯾﺎ اﻟﻨﺴﯿﺞ و ﻣﺠﻤﻮع اﻷﻧﺴﺠﺔ ﺗﺸﻜﻞ اﻷﻋﻀﺎء و ﻣﺠﻤﻮع اﻷﻋﻀﺎء ﺗﺸﻜﻞ ا</w:t>
      </w:r>
    </w:p>
    <w:p>
      <w:pPr/>
      <w:r>
        <w:rPr>
          <w:shd w:val="clear" w:fill="eeee80"/>
        </w:rPr>
        <w:t xml:space="preserve">Unité fondamentale fonctionnelle</w:t>
      </w:r>
    </w:p>
    <w:p>
      <w:pPr/>
      <w:r>
        <w:rPr>
          <w:shd w:val="clear" w:fill="eeee80"/>
        </w:rPr>
        <w:t xml:space="preserve">اﻟﺤﯿﻮﯾﺔ ﻟﻠﺠﺴﻢ ﺗﻘﻮم ﺑﮭﺎ اﻟﺨﻠﯿﺔ ﻣﺜﺎل</w:t>
      </w:r>
    </w:p>
    <w:p>
      <w:pPr/>
      <w:r>
        <w:rPr>
          <w:shd w:val="clear" w:fill="eeee80"/>
        </w:rPr>
        <w:t xml:space="preserve">ﺗﺘﻜﻮن اﻟﺨﻠﯿﺔ ﻣﻦ ﺟﺰﺋﯿﻦ اﻟﻨﻮاة و اﻟﺒﺮوﺗﻮﺑﻼزم اﻟﺬي ﻣﻦ اﻟﻌﺪﯾﺪ ﻣﻦ اﻟﻌﻀﯿﺎت</w:t>
      </w:r>
    </w:p>
    <w:p>
      <w:pPr/>
      <w:r>
        <w:rPr>
          <w:shd w:val="clear" w:fill="eeee80"/>
        </w:rPr>
        <w:t xml:space="preserve">ﺗﺤﺎط اﻟﺨﻠﯿﺔ ﺑﻐﺸﺎء ﺷﺒﮫ ﻧﻔﻮذ ھﻮ اﻟﻐﺸﺎء ﺳﯿ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2026-09-06T05:33:39+00:00</dcterms:created>
  <dcterms:modified xsi:type="dcterms:W3CDTF">2026-09-06T05:33:39+00:00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