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/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فيما رای او صادق فيما روى،</w:t>
      </w:r>
    </w:p>
    <w:p>
      <w:pPr/>
      <w:r>
        <w:rPr>
          <w:shd w:val="clear" w:fill="eeee80"/>
        </w:rPr>
        <w:t xml:space="preserve"> قال الحكيم العربي</w:t>
      </w:r>
    </w:p>
    <w:p>
      <w:pPr/>
      <w:r>
        <w:rPr>
          <w:shd w:val="clear" w:fill="eeee80"/>
        </w:rPr>
        <w:t xml:space="preserve">ولم تزل قلة الإنصاف فاطعة بين الرجال وإن كانوا ذوي رحم</w:t>
      </w:r>
    </w:p>
    <w:p>
      <w:pPr/>
      <w:r>
        <w:rPr>
          <w:shd w:val="clear" w:fill="eeee80"/>
        </w:rPr>
        <w:t xml:space="preserve">ومتى شعر الرجل من آخر بإنكار شيء من فضله،</w:t>
      </w:r>
    </w:p>
    <w:p>
      <w:pPr/>
      <w:r>
        <w:rPr>
          <w:shd w:val="clear" w:fill="eeee80"/>
        </w:rPr>
        <w:t xml:space="preserve"> أو بتعسفه في معارضة رأيه رأه غير موضع للصحبة</w:t>
      </w:r>
    </w:p>
    <w:p>
      <w:pPr/>
      <w:r>
        <w:rPr>
          <w:shd w:val="clear" w:fill="eeee80"/>
        </w:rPr>
        <w:t xml:space="preserve">قلة الإنصاف تجر إلى التقاطع،</w:t>
      </w:r>
    </w:p>
    <w:p>
      <w:pPr/>
      <w:r>
        <w:rPr/>
        <w:t xml:space="preserve"> ويؤكد صلة الصداقة،</w:t>
      </w:r>
    </w:p>
    <w:p>
      <w:pPr/>
      <w:r>
        <w:rPr>
          <w:shd w:val="clear" w:fill="eeee80"/>
        </w:rPr>
        <w:t xml:space="preserve"> فإذا كنت في مجلس،</w:t>
      </w:r>
    </w:p>
    <w:p>
      <w:pPr/>
      <w:r>
        <w:rPr>
          <w:shd w:val="clear" w:fill="eeee80"/>
        </w:rPr>
        <w:t xml:space="preserve"> وحاولت أن تصوره للناس : خطأ،</w:t>
      </w:r>
    </w:p>
    <w:p>
      <w:pPr/>
      <w:r>
        <w:rPr>
          <w:shd w:val="clear" w:fill="eeee80"/>
        </w:rPr>
        <w:t xml:space="preserve"> فإن خضعت لحجته،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2026-10-10T09:16:00+00:00</dcterms:created>
  <dcterms:modified xsi:type="dcterms:W3CDTF">2026-10-10T09:16:00+00:00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