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تفكك دولة الموحدين سنة 1212م اصبحت منطقةالمغرب الاسلامي مقسمة الى ثلاث ولايات هي    الدولة الحفصية بالمغرب الادنى (تونس) .</w:t>
      </w:r>
    </w:p>
    <w:p>
      <w:pPr/>
      <w:r>
        <w:rPr>
          <w:shd w:val="clear" w:fill="eeee80"/>
        </w:rPr>
        <w:t xml:space="preserve">الدولة الزيانية بالمغرب الاوسط (الجزائر ).</w:t>
      </w:r>
    </w:p>
    <w:p>
      <w:pPr/>
      <w:r>
        <w:rPr/>
        <w:t xml:space="preserve">الدولة المرينية بالمغرب الاقصى حيث تميزت   علاقتها بالتوتر والنزاعات الداخلية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2026-11-05T09:38:22+00:00</dcterms:created>
  <dcterms:modified xsi:type="dcterms:W3CDTF">2026-11-05T09:38:22+00:00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