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الموافقة المستنيرة هي مبدأ قانوني وأخلاقي يضمن أن الأفراد يتخذون قرارات مدروسة بحرية بشأن مشاركتهم في الأنشطة الطبية أو البحثية.  مثل المرضى غير القادرين على الفهم (مثل الأطفال أو الأشخاص ذوي الإعاقات) أو الحالات الطارئة التي تتطلب تدخلًا سريعًا،  يكون من الضروري توفير موافقة مستنيرة من الأوصياء أو المسؤولين. 3. أن تكون الموافقة طوعية ودون ضغوط.  وتعزز الثقة بين الأطباء والمرضى،  وتمنع الاستغلال أو الأضرار.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2026-10-17T06:56:23+00:00</dcterms:created>
  <dcterms:modified xsi:type="dcterms:W3CDTF">2026-10-17T06:56:23+00:00</dcterms:modified>
</cp:coreProperties>
</file>

<file path=docProps/custom.xml><?xml version="1.0" encoding="utf-8"?>
<Properties xmlns="http://schemas.openxmlformats.org/officeDocument/2006/custom-properties" xmlns:vt="http://schemas.openxmlformats.org/officeDocument/2006/docPropsVTypes"/>
</file>