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امكانية تفريخ الاسماك التى لا تتكاثر فى الاسر كالدنيس والقاروص</w:t>
      </w:r>
    </w:p>
    <w:p>
      <w:pPr/>
      <w:r>
        <w:rPr/>
        <w:t xml:space="preserve">    امكانية تحسين الصفات الوراثية الجيدة    امكانية الحصول على معدلات اعلى من الاخصاب والفقس فى ظل تحقيق سيطرة افضل واكثر على العوامل البيئية    امكانية التفريخ خلال اشهر العام•    عملية التفريخ سواء كانت طبيعية او صناعية تعتمد اساسا على انتاج بويضة ناضجة وحيوان منوى قوى وسليم و للحصول على هاتين الخليتين الجنسيتين لابد من وجود لدينا امهات جيدة قادرة على انتاج البويضات المطلوبة بالنضج المطلوب وفى الوقت المناسب مع تمتع هذه الافراد بالصفات الوراثية المطلوبة    من الصيد المباشر من المصادر الطبيعية•من امهات تم انتاجها فى المزارع السمكية    من قطيع مفرخ سمكى اخر معروف بجودة صفاتها</w:t>
      </w:r>
    </w:p>
    <w:p>
      <w:pPr/>
      <w:r>
        <w:rPr>
          <w:shd w:val="clear" w:fill="eeee80"/>
        </w:rPr>
        <w:t xml:space="preserve">    من تهجين قطيعين فى مفرخين يتمتعان بصفات وراثية ممتازة</w:t>
      </w:r>
    </w:p>
    <w:p>
      <w:pPr/>
      <w:r>
        <w:rPr/>
        <w:t xml:space="preserve">    بالشراء المباشر من مصدر تجارى مضمون    من استراد نوعيات بصفات جيدة من مصادر خارجية•وكل مصدر من هذه المصادر له مميزاته وعيوبة</w:t>
      </w:r>
    </w:p>
    <w:p>
      <w:pPr/>
      <w:r>
        <w:rPr>
          <w:shd w:val="clear" w:fill="eeee80"/>
        </w:rPr>
        <w:t xml:space="preserve">•عدد الاسماك المطلوبة للتفريخ والنسب الجنسية:-</w:t>
      </w:r>
    </w:p>
    <w:p>
      <w:pPr/>
      <w:r>
        <w:rPr/>
        <w:t xml:space="preserve">•    من الضرورى تحديد اسماك القطيع المطلوبة فى موسم التفريخ والتى سيتم الانتخاب منها الامهات للتفريخ وتحسب بناء على الكفاءة التناسلية وحجم ووزن الاسماك وكمية البيض المتوقعة والمساحة التحضينية المطلوبة و كمية الغذاء سواء الطبيعى او الصناعى والتى يمكن توفرها اضافة الى نوعية المياة المطلوبة</w:t>
      </w:r>
    </w:p>
    <w:p>
      <w:pPr/>
      <w:r>
        <w:rPr>
          <w:shd w:val="clear" w:fill="eeee80"/>
        </w:rPr>
        <w:t xml:space="preserve">•     وتختلف النسب الجنسية على حسب النوع وعدد البويضات التى تنتجها الانثى وعدد الاسبرمات فى السائل المنوى ومن الضرورى حساب النسب الجنسية بكل دقة طبقا للكفاءة التناسلية وحجم السائل المنوى وعدد الاسبرمات فى السم المكعب</w:t>
      </w:r>
    </w:p>
    <w:p>
      <w:pPr/>
      <w:r>
        <w:rPr/>
        <w:t xml:space="preserve"> بناء وانتماء11جامعة ومجتمع.    طرق نصف طبيعية او نصف اصطناعية ويتم فيها الحصول على الزريعة طبيعيا مع وجود سيطرة وتحكم محدود للانسان.•3.    طرق اصطناعية وهى تخضع خضوع كامل لسيطرة الانسان حيث يتم التحكم الكامل فى الاسماك من وقت التبويض وحتى انتاج الزريعة12جامعة الملك فيصلجامعة ومجتمع.</w:t>
      </w:r>
    </w:p>
    <w:p>
      <w:pPr/>
      <w:r>
        <w:rPr>
          <w:shd w:val="clear" w:fill="eeee80"/>
        </w:rPr>
        <w:t xml:space="preserve">•بالنسبة لامهات الدنيس يتم انتخابها من شهرى نوفمبر وديسمبر</w:t>
      </w:r>
    </w:p>
    <w:p>
      <w:pPr/>
      <w:r>
        <w:rPr>
          <w:shd w:val="clear" w:fill="eeee80"/>
        </w:rPr>
        <w:t xml:space="preserve">•اول اركان التفريخ البحرى هو حسن اختيار القطيع من الامهات</w:t>
      </w:r>
    </w:p>
    <w:p>
      <w:pPr/>
      <w:r>
        <w:rPr/>
        <w:t xml:space="preserve">13جامعة الملك فيصل</w:t>
      </w:r>
    </w:p>
    <w:p>
      <w:pPr/>
      <w:r>
        <w:rPr>
          <w:shd w:val="clear" w:fill="eeee80"/>
        </w:rPr>
        <w:t xml:space="preserve">مقدمة</w:t>
      </w:r>
    </w:p>
    <w:p>
      <w:pPr/>
      <w:r>
        <w:rPr>
          <w:shd w:val="clear" w:fill="eeee80"/>
        </w:rPr>
        <w:t xml:space="preserve">جامعة الملك فيصل</w:t>
      </w:r>
    </w:p>
    <w:p>
      <w:pPr/>
      <w:r>
        <w:rPr/>
        <w:t xml:space="preserve">جامعة ومجتمع.15جامعة الملك فيصلجامعة ومجتمع.جامعة ومجتمع.جامعة الملك فيصلالتونة</w:t>
      </w:r>
    </w:p>
    <w:p>
      <w:pPr/>
      <w:r>
        <w:rPr>
          <w:shd w:val="clear" w:fill="eeee80"/>
        </w:rPr>
        <w:t xml:space="preserve">نعم</w:t>
      </w:r>
    </w:p>
    <w:p>
      <w:pPr/>
      <w:r>
        <w:rPr>
          <w:shd w:val="clear" w:fill="eeee80"/>
        </w:rPr>
        <w:t xml:space="preserve">سمكة اللبن</w:t>
      </w:r>
    </w:p>
    <w:p>
      <w:pPr/>
      <w:r>
        <w:rPr/>
        <w:t xml:space="preserve">3-5نعم</w:t>
      </w:r>
    </w:p>
    <w:p>
      <w:pPr/>
      <w:r>
        <w:rPr>
          <w:shd w:val="clear" w:fill="eeee80"/>
        </w:rPr>
        <w:t xml:space="preserve">0.8-1.</w:t>
      </w:r>
    </w:p>
    <w:p>
      <w:pPr/>
      <w:r>
        <w:rPr/>
        <w:t xml:space="preserve">الجمبريلا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2026-10-04T02:12:10+00:00</dcterms:created>
  <dcterms:modified xsi:type="dcterms:W3CDTF">2026-10-04T02:12:10+00:00</dcterms:modified>
</cp:coreProperties>
</file>

<file path=docProps/custom.xml><?xml version="1.0" encoding="utf-8"?>
<Properties xmlns="http://schemas.openxmlformats.org/officeDocument/2006/custom-properties" xmlns:vt="http://schemas.openxmlformats.org/officeDocument/2006/docPropsVTypes"/>
</file>