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المنافسة العادلة بين المنتجين مطلب مهم في الحياة الاقتصادية ،</w:t>
      </w:r>
    </w:p>
    <w:p>
      <w:pPr/>
      <w:r>
        <w:rPr>
          <w:shd w:val="clear" w:fill="eeee80"/>
        </w:rPr>
        <w:t xml:space="preserve"> اذ أنها توزع الأنشطة الاقتصادية بين أفراد المجتمع ومؤسساته ،</w:t>
      </w:r>
    </w:p>
    <w:p>
      <w:pPr/>
      <w:r>
        <w:rPr>
          <w:shd w:val="clear" w:fill="eeee80"/>
        </w:rPr>
        <w:t xml:space="preserve"> وتتيح له مزيدا من الفرص التي تعمل على تحقيق التعادل بين أنشطة القطاعات الاقتصادية المختلفة كما تعين على ايجاد نشاط مستمر في دائرة كل قطاع .</w:t>
      </w:r>
    </w:p>
    <w:p>
      <w:pPr/>
      <w:r>
        <w:rPr>
          <w:shd w:val="clear" w:fill="eeee80"/>
        </w:rPr>
        <w:t xml:space="preserve"> ففي القطاع الزراعي مثلا يتنافس المنتجون فيما بينهم على تحسين انتاجهم ،</w:t>
      </w:r>
    </w:p>
    <w:p>
      <w:pPr/>
      <w:r>
        <w:rPr>
          <w:shd w:val="clear" w:fill="eeee80"/>
        </w:rPr>
        <w:t xml:space="preserve"> وتسويقه بطريقة تحقق أكبر قدر من الرفاهية للمستهلكين من حيث السعر ،</w:t>
      </w:r>
    </w:p>
    <w:p>
      <w:pPr/>
      <w:r>
        <w:rPr>
          <w:shd w:val="clear" w:fill="eeee80"/>
        </w:rPr>
        <w:t xml:space="preserve"> ومواءمة السلعة لرغباتهم بشكل مستمر ،</w:t>
      </w:r>
    </w:p>
    <w:p>
      <w:pPr/>
      <w:r>
        <w:rPr>
          <w:shd w:val="clear" w:fill="eeee80"/>
        </w:rPr>
        <w:t xml:space="preserve"> لأن المنتج لا يستطيع الصمود طويلا.</w:t>
      </w:r>
    </w:p>
    <w:p>
      <w:pPr/>
      <w:r>
        <w:rPr>
          <w:shd w:val="clear" w:fill="eeee80"/>
        </w:rPr>
        <w:t xml:space="preserve"> ما لم يعمل على تحسين الانتاج .</w:t>
      </w:r>
    </w:p>
    <w:p>
      <w:pPr/>
      <w:r>
        <w:rPr>
          <w:shd w:val="clear" w:fill="eeee80"/>
        </w:rPr>
        <w:t xml:space="preserve"> وهذا يسرى في القطاع الصناعي ،</w:t>
      </w:r>
    </w:p>
    <w:p>
      <w:pPr/>
      <w:r>
        <w:rPr>
          <w:shd w:val="clear" w:fill="eeee80"/>
        </w:rPr>
        <w:t xml:space="preserve"> والقطاعات الاقتصادية الأخرى ،</w:t>
      </w:r>
    </w:p>
    <w:p>
      <w:pPr/>
      <w:r>
        <w:rPr>
          <w:shd w:val="clear" w:fill="eeee80"/>
        </w:rPr>
        <w:t xml:space="preserve"> فالعاملون في كل قطاع يتنافسون داخل قطاعهم تنافسا داخليا ،</w:t>
      </w:r>
    </w:p>
    <w:p>
      <w:pPr/>
      <w:r>
        <w:rPr>
          <w:shd w:val="clear" w:fill="eeee80"/>
        </w:rPr>
        <w:t xml:space="preserve"> ويتنافسون مع القطاعات الأخرى تنافسا خارجيا ،</w:t>
      </w:r>
    </w:p>
    <w:p>
      <w:pPr/>
      <w:r>
        <w:rPr>
          <w:shd w:val="clear" w:fill="eeee80"/>
        </w:rPr>
        <w:t xml:space="preserve"> ومحصلة هذا كله أن توجه الموارد والقدرات الابداعية نحو القطاعات الناجحة مما يوفر حافزا كافيا لبث روح التطور والتقدم في جميع الأنشطة الاقتصادية .</w:t>
      </w:r>
    </w:p>
    <w:p>
      <w:pPr/>
      <w:r>
        <w:rPr>
          <w:shd w:val="clear" w:fill="eeee80"/>
        </w:rPr>
        <w:t xml:space="preserve"> وقطاف هذه الثمار ستكون لصالح الانسان ورفاهيته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2026-10-19T20:54:48+00:00</dcterms:created>
  <dcterms:modified xsi:type="dcterms:W3CDTF">2026-10-19T20:54:48+00:00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