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ولما لهى الكلام على متعلقات الرهن ومنها الحجر على الرهن ومنعه من التصرف في</w:t>
      </w:r>
    </w:p>
    <w:p>
      <w:pPr/>
      <w:r>
        <w:rPr>
          <w:shd w:val="clear" w:fill="eeee80"/>
        </w:rPr>
        <w:t xml:space="preserve">المرهون إلا بإذن المرتهن الحائز ،</w:t>
      </w:r>
    </w:p>
    <w:p>
      <w:pPr/>
      <w:r>
        <w:rPr>
          <w:shd w:val="clear" w:fill="eeee80"/>
        </w:rPr>
        <w:t xml:space="preserve">الفلس) أي هذا باب في بيان حقيقة المفلس وأحكامه وشروطه،</w:t>
      </w:r>
    </w:p>
    <w:p>
      <w:pPr/>
      <w:r>
        <w:rPr/>
        <w:t xml:space="preserve">ابن رشد : عدم المال، والتفليس : خلع الرجل من ماله الغرمائه ،حكم الفنس، كذا في بلغة السالك ) . واعلم أن لمن أحاط الدين بماله ثلاثة أحوال.الأولى قبل التفليس ،</w:t>
      </w:r>
    </w:p>
    <w:p>
      <w:pPr/>
      <w:r>
        <w:rPr>
          <w:shd w:val="clear" w:fill="eeee80"/>
        </w:rPr>
        <w:t xml:space="preserve"> وهي آن يمنع نفسه التصرف في ماله بغير عوض ،</w:t>
      </w:r>
    </w:p>
    <w:p>
      <w:pPr/>
      <w:r>
        <w:rPr>
          <w:shd w:val="clear" w:fill="eeee80"/>
        </w:rPr>
        <w:t xml:space="preserve">أن يهب أو يتصدق لغيره بشيء متمول ولو منفعة كخدمة نفسه أو عبده أو كراء دار أو</w:t>
      </w:r>
    </w:p>
    <w:p>
      <w:pPr/>
      <w:r>
        <w:rPr/>
        <w:t xml:space="preserve">له، إذ هو تصرف في مال الغير بلا إذن، وهو ممنوع ،عرف الناس فإنه جائز ، ويجوز في تلك الحالة بيعه وشراؤه كما نبه عليه ابن رشد.تفليس عام، وهو قيام الغرماء عليه ، فلهم سجنه ليبحثوا عما أخفاه من ماله ،</w:t>
      </w:r>
    </w:p>
    <w:p>
      <w:pPr/>
      <w:r>
        <w:rPr>
          <w:shd w:val="clear" w:fill="eeee80"/>
        </w:rPr>
        <w:t xml:space="preserve">حتى من البيع والشراء والأخذ والعطاء ،</w:t>
      </w:r>
    </w:p>
    <w:p>
      <w:pPr/>
      <w:r>
        <w:rPr/>
        <w:t xml:space="preserve"> نص عليه ابن رشد ،عليه إذا كان في مجلس واحد أو قريبا منه وإلا فلا . الثالثة تفليس خاص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2026-08-21T02:46:43+00:00</dcterms:created>
  <dcterms:modified xsi:type="dcterms:W3CDTF">2026-08-21T02:46:43+00:00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