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Magic of Dreams: A Window to Imagination Introduction: Dreams, those ethereal journeys that take place as we sleep, hold a special place in our hearts and minds.Conclusion: Dreams are not just fleeting images or random sequences of events that occur during slumber.Visionary artists, scientists, and inventors have often credited their breakthrough moments to the inspiration they found within their dreams.From famous works of literature to scientific theories, dreams have played a crucial role in shaping human creativity and innovation.In this essay, we will delve into the captivating world of dreams, exploring their enchanting nature and the significance they hold in our lives.They hold the power to ignite our creativity, illuminate our emotions, and uncover the mysteries of our inner selves.We can soar through the sky like birds, swim with majestic creatures of the deep, or travel to distant galaxies.They offer an emotional outlet, allowing us to process our feelings and desires in a surreal and symbolic manner.Analyzing dreams can offer valuable insights into our thoughts, emotions, and aspirations, helping us navigate our waking lives with greater self-awareness.Unleashing Emotions and Desires: Dreams have a unique way of tapping into our deepest emotions and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