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CADSTOservant Dr Manette was worried about SIy son in- 2Mdecided to save Siy son in law.</w:t>
      </w:r>
    </w:p>
    <w:p>
      <w:pPr/>
      <w:r>
        <w:rPr>
          <w:shd w:val="clear" w:fill="eeee80"/>
        </w:rPr>
        <w:t xml:space="preserve"> Darnay2)What was Mr Lorry's advice of Dr Manettes?</w:t>
      </w:r>
    </w:p>
    <w:p>
      <w:pPr/>
      <w:r>
        <w:rPr>
          <w:shd w:val="clear" w:fill="eeee80"/>
        </w:rPr>
        <w:t xml:space="preserve">btoodyAt the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2026-10-18T16:57:34+00:00</dcterms:created>
  <dcterms:modified xsi:type="dcterms:W3CDTF">2026-10-18T16:57:34+00:00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