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تمثل هذه المرحلة (: Classic School األولى: المدرسة الكالسيكية أو التقليدية ) المرحلة </w:t>
      </w:r>
    </w:p>
    <w:p>
      <w:pPr/>
      <w:r>
        <w:rPr>
          <w:shd w:val="clear" w:fill="eeee80"/>
        </w:rPr>
        <w:t xml:space="preserve">المدرسة التقليدية في اإلدارة،</w:t>
      </w:r>
    </w:p>
    <w:p>
      <w:pPr/>
      <w:r>
        <w:rPr>
          <w:shd w:val="clear" w:fill="eeee80"/>
        </w:rPr>
        <w:t xml:space="preserve"> ويعتبر تايلور من األوائل الذين تحدثوا عن التحفيز وكان ذلك سنة </w:t>
      </w:r>
    </w:p>
    <w:p>
      <w:pPr/>
      <w:r>
        <w:rPr>
          <w:shd w:val="clear" w:fill="eeee80"/>
        </w:rPr>
        <w:t xml:space="preserve">عندما ركز على أهمية الحوافز المالية،</w:t>
      </w:r>
    </w:p>
    <w:p>
      <w:pPr/>
      <w:r>
        <w:rPr>
          <w:shd w:val="clear" w:fill="eeee80"/>
        </w:rPr>
        <w:t xml:space="preserve"> وافترض أن العامل كسول بطبعه وال يمكن 1910</w:t>
      </w:r>
    </w:p>
    <w:p>
      <w:pPr/>
      <w:r>
        <w:rPr>
          <w:shd w:val="clear" w:fill="eeee80"/>
        </w:rPr>
        <w:t xml:space="preserve">من خالل األجور والحوافز المالية فقط،</w:t>
      </w:r>
    </w:p>
    <w:p>
      <w:pPr/>
      <w:r>
        <w:rPr>
          <w:shd w:val="clear" w:fill="eeee80"/>
        </w:rPr>
        <w:t xml:space="preserve"> إالّأن مدرسة اإلدارة العلمية قد أغفلت عدة تحفيزه إال</w:t>
      </w:r>
    </w:p>
    <w:p>
      <w:pPr/>
      <w:r>
        <w:rPr>
          <w:shd w:val="clear" w:fill="eeee80"/>
        </w:rPr>
        <w:t xml:space="preserve">أمور على رأسها الجانب اإلنساني.</w:t>
      </w:r>
    </w:p>
    <w:p>
      <w:pPr/>
      <w:r>
        <w:rPr>
          <w:shd w:val="clear" w:fill="eeee80"/>
        </w:rPr>
        <w:t xml:space="preserve"> دراسات الحركة والزمن </w:t>
      </w:r>
    </w:p>
    <w:p>
      <w:pPr/>
      <w:r>
        <w:rPr>
          <w:shd w:val="clear" w:fill="eeee80"/>
        </w:rPr>
        <w:t xml:space="preserve">بهدف الوصول إلى األداء المثالي من جانب العاملين كما قام أيضا بدراسة عالقة األجور </w:t>
      </w:r>
    </w:p>
    <w:p>
      <w:pPr/>
      <w:r>
        <w:rPr>
          <w:shd w:val="clear" w:fill="eeee80"/>
        </w:rPr>
        <w:t xml:space="preserve">بمستوى أدائهم لزيادة إنتاجيتهم ودرس العمل اإلشرافي وفصَل بين التخطيط والتنفيذ،</w:t>
      </w:r>
    </w:p>
    <w:p>
      <w:pPr/>
      <w:r>
        <w:rPr>
          <w:shd w:val="clear" w:fill="eeee80"/>
        </w:rPr>
        <w:t xml:space="preserve"> التشجيعية</w:t>
      </w:r>
    </w:p>
    <w:p>
      <w:pPr/>
      <w:r>
        <w:rPr>
          <w:shd w:val="clear" w:fill="eeee80"/>
        </w:rPr>
        <w:t xml:space="preserve">وعليه فإن تايلور حاول تحديد األساليب العلمية والقيم المادية التي تساعد اإلدارة على زيادة </w:t>
      </w:r>
    </w:p>
    <w:p>
      <w:pPr/>
      <w:r>
        <w:rPr>
          <w:shd w:val="clear" w:fill="eeee80"/>
        </w:rPr>
        <w:t xml:space="preserve">اإلنتاج في زمن أقل وبجهد معقول مع تجاهل إنسانية الفرد.</w:t>
      </w:r>
    </w:p>
    <w:p>
      <w:pPr/>
      <w:r>
        <w:rPr>
          <w:shd w:val="clear" w:fill="eeee80"/>
        </w:rPr>
        <w:t xml:space="preserve"> فبهذه الطريقة تجاهل تايلور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2026-10-17T19:57:03+00:00</dcterms:created>
  <dcterms:modified xsi:type="dcterms:W3CDTF">2026-10-17T19:57:03+00:00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