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حول عناصر التكاليف في عملية التسعيريقدم النص دراسة لعناصر التكاليف المختلفة التي تُستخدم في عملية التسعير في الاقتصاد الاشتراكي، مع التركيز على التفرقة بين العناصر التي يجب استردادها بشكل كامل، والتي يمكن التنازل عنها جزئياً، وتلك التي يمكن التنازل عنها بشكل كامل.**عناصر يجب استردادها:** تشمل هذه العناصر التكاليف المتغيرة، وهي تلك التي يجب تغطيتها من قبل الإيرادات المتحققة من بيع المنتجات. **عناصر يمكن التنازل عنها جزئياً:** تشمل هذه العناصر التكاليف الثابتة، والتي يمكن تحميلها بشكل جزئي على المنتج، بينما يمكن التنازل عن جزء منها.**عناصر يمكن التنازل عنها بالكامل:** تشمل هذه العناصر التكاليف الاجتماعية، والتي لا يحصل المشروع على عائد مقابلها. يؤكد النص على أن التكاليف الاجتماعية يجب استبعادها من عملية حساب تكلفة المنتج النهائي، وذلك لأنها لا تُمثل تكاليف إنتاج فعلية.  ويقترح النص التنازل عن التكاليف الاجتماعية بشكل كامل عند تسعير بعض المنتجات ذات الأهمية الوطنية أو الاقتصادية، بينما يتم تضمينها بشكل جزئي في تسعير منتجات أخرى. ويؤكد النص على ضرورة  اعتماد بيانات تكاليف تقديرية في عملية اتخاذ قرارات التسعير، مع أخذ التكاليف الاجتماعية المتوقعة في الاعتبار خلال الفترة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