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1. التأثير الاجتماعي</w:t>
      </w:r>
    </w:p>
    <w:p>
      <w:pPr/>
      <w:r>
        <w:rPr>
          <w:shd w:val="clear" w:fill="eeee80"/>
        </w:rPr>
        <w:t xml:space="preserve">الابتكار ليس محصورًا في التكنولوجيا فقط،</w:t>
      </w:r>
    </w:p>
    <w:p>
      <w:pPr/>
      <w:r>
        <w:rPr>
          <w:shd w:val="clear" w:fill="eeee80"/>
        </w:rPr>
        <w:t xml:space="preserve"> بل يمتد أيضًا إلى المجالات الاجتماعية والتعليمية والصحية.</w:t>
      </w:r>
    </w:p>
    <w:p>
      <w:pPr/>
      <w:r>
        <w:rPr>
          <w:shd w:val="clear" w:fill="eeee80"/>
        </w:rPr>
        <w:t xml:space="preserve"> من خلال الابتكار الاجتماعي،</w:t>
      </w:r>
    </w:p>
    <w:p>
      <w:pPr/>
      <w:r>
        <w:rPr>
          <w:shd w:val="clear" w:fill="eeee80"/>
        </w:rPr>
        <w:t xml:space="preserve"> أو قلة التعليم.</w:t>
      </w:r>
    </w:p>
    <w:p>
      <w:pPr/>
      <w:r>
        <w:rPr>
          <w:shd w:val="clear" w:fill="eeee80"/>
        </w:rPr>
        <w:t xml:space="preserve"> من خلال إيجاد حلول مبتكرة للمشكلات الاجتماعية،</w:t>
      </w:r>
    </w:p>
    <w:p>
      <w:pPr/>
      <w:r>
        <w:rPr>
          <w:shd w:val="clear" w:fill="eeee80"/>
        </w:rPr>
        <w:t xml:space="preserve">2. خلق بيئة عمل محفزة</w:t>
      </w:r>
    </w:p>
    <w:p>
      <w:pPr/>
      <w:r>
        <w:rPr>
          <w:shd w:val="clear" w:fill="eeee80"/>
        </w:rPr>
        <w:t xml:space="preserve">الابتكار يخلق بيئة عمل تفاعلية وداعمة للإبداع.</w:t>
      </w:r>
    </w:p>
    <w:p>
      <w:pPr/>
      <w:r>
        <w:rPr>
          <w:shd w:val="clear" w:fill="eeee80"/>
        </w:rPr>
        <w:t xml:space="preserve"> عندما تشجع المؤسسات على الابتكار،</w:t>
      </w:r>
    </w:p>
    <w:p>
      <w:pPr/>
      <w:r>
        <w:rPr>
          <w:shd w:val="clear" w:fill="eeee80"/>
        </w:rPr>
        <w:t xml:space="preserve"> فإنها توفر مساحة للتفكير الحر والتجربة.</w:t>
      </w:r>
    </w:p>
    <w:p>
      <w:pPr/>
      <w:r>
        <w:rPr>
          <w:shd w:val="clear" w:fill="eeee80"/>
        </w:rPr>
        <w:t xml:space="preserve"> هذا يساعد في جذب الأشخاص المبدعين وتحفيزهم على تقديم أفضل ما لديهم،</w:t>
      </w:r>
    </w:p>
    <w:p>
      <w:pPr/>
      <w:r>
        <w:rPr>
          <w:shd w:val="clear" w:fill="eeee80"/>
        </w:rPr>
        <w:t xml:space="preserve">3. الابتكار كأداة لتحفيز التغيير الثقافي</w:t>
      </w:r>
    </w:p>
    <w:p>
      <w:pPr/>
      <w:r>
        <w:rPr>
          <w:shd w:val="clear" w:fill="eeee80"/>
        </w:rPr>
        <w:t xml:space="preserve">تعد القدرة على الابتكار بمثابة مفتاح لتحفيز التغيير الثقافي في أي مجتمع أو مؤسسة.</w:t>
      </w:r>
    </w:p>
    <w:p>
      <w:pPr/>
      <w:r>
        <w:rPr>
          <w:shd w:val="clear" w:fill="eeee80"/>
        </w:rPr>
        <w:t xml:space="preserve"> يمكن من خلال الابتكار أن يتم تغيير الطرق التقليدية في التفكير والعمل،</w:t>
      </w:r>
    </w:p>
    <w:p>
      <w:pPr/>
      <w:r>
        <w:rPr>
          <w:shd w:val="clear" w:fill="eeee80"/>
        </w:rPr>
        <w:t xml:space="preserve"> في هذا السياق،</w:t>
      </w:r>
    </w:p>
    <w:p>
      <w:pPr/>
      <w:r>
        <w:rPr>
          <w:shd w:val="clear" w:fill="eeee80"/>
        </w:rPr>
        <w:t xml:space="preserve">4. التعليم كأداة للابتكار</w:t>
      </w:r>
    </w:p>
    <w:p>
      <w:pPr/>
      <w:r>
        <w:rPr>
          <w:shd w:val="clear" w:fill="eeee80"/>
        </w:rPr>
        <w:t xml:space="preserve">من خلال تعليم مهارات التفكير النقدي والابتكار،</w:t>
      </w:r>
    </w:p>
    <w:p>
      <w:pPr/>
      <w:r>
        <w:rPr>
          <w:shd w:val="clear" w:fill="eeee80"/>
        </w:rPr>
        <w:t xml:space="preserve"> يمكن للأفراد أن يتعلموا كيفية تحليل المشكلات وحلها بطرق غير تقليدية.</w:t>
      </w:r>
    </w:p>
    <w:p>
      <w:pPr/>
      <w:r>
        <w:rPr>
          <w:shd w:val="clear" w:fill="eeee80"/>
        </w:rPr>
        <w:t xml:space="preserve"> الابتكار في التعليم لا يقتصر فقط على طرق التدريس،</w:t>
      </w:r>
    </w:p>
    <w:p>
      <w:pPr/>
      <w:r>
        <w:rPr>
          <w:shd w:val="clear" w:fill="eeee80"/>
        </w:rPr>
        <w:t xml:space="preserve"> استخدام التقنيات الحديثة،</w:t>
      </w:r>
    </w:p>
    <w:p>
      <w:pPr/>
      <w:r>
        <w:rPr>
          <w:shd w:val="clear" w:fill="eeee80"/>
        </w:rPr>
        <w:t xml:space="preserve">5. الاستدامة والابتكار البيئي</w:t>
      </w:r>
    </w:p>
    <w:p>
      <w:pPr/>
      <w:r>
        <w:rPr>
          <w:shd w:val="clear" w:fill="eeee80"/>
        </w:rPr>
        <w:t xml:space="preserve">من خلال تبني الابتكار في مجال الاستدامة،</w:t>
      </w:r>
    </w:p>
    <w:p>
      <w:pPr/>
      <w:r>
        <w:rPr>
          <w:shd w:val="clear" w:fill="eeee80"/>
        </w:rPr>
        <w:t xml:space="preserve"> تلوث الهواء والماء،</w:t>
      </w:r>
    </w:p>
    <w:p>
      <w:pPr/>
      <w:r>
        <w:rPr>
          <w:shd w:val="clear" w:fill="eeee80"/>
        </w:rPr>
        <w:t xml:space="preserve"> واستهلاك الموارد بشكل غير مستدام.</w:t>
      </w:r>
    </w:p>
    <w:p>
      <w:pPr/>
      <w:r>
        <w:rPr>
          <w:shd w:val="clear" w:fill="eeee80"/>
        </w:rPr>
        <w:t xml:space="preserve"> إعادة التدوير،</w:t>
      </w:r>
    </w:p>
    <w:p>
      <w:pPr/>
      <w:r>
        <w:rPr>
          <w:shd w:val="clear" w:fill="eeee80"/>
        </w:rPr>
        <w:t xml:space="preserve"> وتطوير منتجات صديقة للبيئة.</w:t>
      </w:r>
    </w:p>
    <w:p>
      <w:pPr/>
      <w:r>
        <w:rPr>
          <w:shd w:val="clear" w:fill="eeee80"/>
        </w:rPr>
        <w:t xml:space="preserve">6. الابتكار كحل للظروف الاقتصادية الصعبة</w:t>
      </w:r>
    </w:p>
    <w:p>
      <w:pPr/>
      <w:r>
        <w:rPr>
          <w:shd w:val="clear" w:fill="eeee80"/>
        </w:rPr>
        <w:t xml:space="preserve">في فترات الأزمات الاقتصادية أو التحديات المالية،</w:t>
      </w:r>
    </w:p>
    <w:p>
      <w:pPr/>
      <w:r>
        <w:rPr>
          <w:shd w:val="clear" w:fill="eeee80"/>
        </w:rPr>
        <w:t xml:space="preserve"> تصبح الحاجة إلى الابتكار أكثر إلحاحًا.</w:t>
      </w:r>
    </w:p>
    <w:p>
      <w:pPr/>
      <w:r>
        <w:rPr>
          <w:shd w:val="clear" w:fill="eeee80"/>
        </w:rPr>
        <w:t xml:space="preserve"> سواء على المستوى الشخصي أو المؤسساتي،</w:t>
      </w:r>
    </w:p>
    <w:p>
      <w:pPr/>
      <w:r>
        <w:rPr>
          <w:shd w:val="clear" w:fill="eeee80"/>
        </w:rPr>
        <w:t xml:space="preserve"> قد تكون القدرة على التفكير بطريقة مبتكرة هي ما يجعل الأفراد والشركات قادرين على التغلب على الصعوبات.</w:t>
      </w:r>
    </w:p>
    <w:p>
      <w:pPr/>
      <w:r>
        <w:rPr>
          <w:shd w:val="clear" w:fill="eeee80"/>
        </w:rPr>
        <w:t xml:space="preserve">7. تعزيز التعاون والتفاعل بين المجالات</w:t>
      </w:r>
    </w:p>
    <w:p>
      <w:pPr/>
      <w:r>
        <w:rPr>
          <w:shd w:val="clear" w:fill="eeee80"/>
        </w:rPr>
        <w:t xml:space="preserve">الابتكار غالبًا ما يتطلب التعاون بين مختلف المجالات والتخصصات.</w:t>
      </w:r>
    </w:p>
    <w:p>
      <w:pPr/>
      <w:r>
        <w:rPr>
          <w:shd w:val="clear" w:fill="eeee80"/>
        </w:rPr>
        <w:t xml:space="preserve"> والتكنولوجيا)،</w:t>
      </w:r>
    </w:p>
    <w:p>
      <w:pPr/>
      <w:r>
        <w:rPr>
          <w:shd w:val="clear" w:fill="eeee80"/>
        </w:rPr>
        <w:t xml:space="preserve"> يمكن إنتاج حلول مبتكرة متعددة الجوانب.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2026-08-17T21:53:22+00:00</dcterms:created>
  <dcterms:modified xsi:type="dcterms:W3CDTF">2026-08-17T21:53:22+00:00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