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استخدمت هذا العنوان مرتين من قبل،</w:t>
      </w:r>
    </w:p>
    <w:p>
      <w:pPr/>
      <w:r>
        <w:rPr>
          <w:shd w:val="clear" w:fill="eeee80"/>
        </w:rPr>
        <w:t xml:space="preserve"> وأحد الأسباب هو التوسع في قطاع الغاز السعودي الذي أعلن أول من أمس الأحد.</w:t>
      </w:r>
    </w:p>
    <w:p>
      <w:pPr/>
      <w:r>
        <w:rPr>
          <w:shd w:val="clear" w:fill="eeee80"/>
        </w:rPr>
        <w:t xml:space="preserve">غلاة التغير المناخي يريدون التخلص من الغاز الطبيعي لأنهم يعتبرونه "وقوداً أحفورياً"،</w:t>
      </w:r>
    </w:p>
    <w:p>
      <w:pPr/>
      <w:r>
        <w:rPr>
          <w:shd w:val="clear" w:fill="eeee80"/>
        </w:rPr>
        <w:t xml:space="preserve"> ووصل العداء إلى الغاز الطبيعي إلى قيام عدد من المدن الأميركية بمنع استخدامه في المباني الجديدة،</w:t>
      </w:r>
    </w:p>
    <w:p>
      <w:pPr/>
      <w:r>
        <w:rPr>
          <w:shd w:val="clear" w:fill="eeee80"/>
        </w:rPr>
        <w:t xml:space="preserve"> ووصل الأمر إلى قيام بعض المتطرفين بمحاولة حذف كلمة "طبيعي" من "الغاز الطبيعي"،</w:t>
      </w:r>
    </w:p>
    <w:p>
      <w:pPr/>
      <w:r>
        <w:rPr>
          <w:shd w:val="clear" w:fill="eeee80"/>
        </w:rPr>
        <w:t xml:space="preserve"> لأن كلمة "طبيعي" تجعله مقبولاً عند الناس!</w:t>
      </w:r>
    </w:p>
    <w:p>
      <w:pPr/>
      <w:r>
        <w:rPr>
          <w:shd w:val="clear" w:fill="eeee80"/>
        </w:rPr>
        <w:t xml:space="preserve">المستقبل للغاز لأسباب عدة،</w:t>
      </w:r>
    </w:p>
    <w:p>
      <w:pPr/>
      <w:r>
        <w:rPr>
          <w:shd w:val="clear" w:fill="eeee80"/>
        </w:rPr>
        <w:t xml:space="preserve"> أهمها أنه الخيار الوحيد عند فشل بعض سياسات التغير المناخي،</w:t>
      </w:r>
    </w:p>
    <w:p>
      <w:pPr/>
      <w:r>
        <w:rPr>
          <w:shd w:val="clear" w:fill="eeee80"/>
        </w:rPr>
        <w:t xml:space="preserve"> إذ إنه الخيار الأرخص والأكثر وفرة،</w:t>
      </w:r>
    </w:p>
    <w:p>
      <w:pPr/>
      <w:r>
        <w:rPr>
          <w:shd w:val="clear" w:fill="eeee80"/>
        </w:rPr>
        <w:t xml:space="preserve"> ومع التقدم التقني أصبح بالإمكان نقله لأي مكان في العالم على شكل غاز مسال،</w:t>
      </w:r>
    </w:p>
    <w:p>
      <w:pPr/>
      <w:r>
        <w:rPr>
          <w:shd w:val="clear" w:fill="eeee80"/>
        </w:rPr>
        <w:t xml:space="preserve"> كما أنه يمكن استخدامه كمصدر أساس لتوليد الكهرباء مثله مثل الفحم والطاقة النووية،</w:t>
      </w:r>
    </w:p>
    <w:p>
      <w:pPr/>
      <w:r>
        <w:rPr>
          <w:shd w:val="clear" w:fill="eeee80"/>
        </w:rPr>
        <w:t xml:space="preserve"> كما يمكن استخدامه بسهولة في أوقات الذروة.</w:t>
      </w:r>
    </w:p>
    <w:p>
      <w:pPr/>
      <w:r>
        <w:rPr>
          <w:shd w:val="clear" w:fill="eeee80"/>
        </w:rPr>
        <w:t xml:space="preserve">لو نظرنا إلى بيانات الكهرباء الأحد الماضي لولاية كاليفورنيا،</w:t>
      </w:r>
    </w:p>
    <w:p>
      <w:pPr/>
      <w:r>
        <w:rPr>
          <w:shd w:val="clear" w:fill="eeee80"/>
        </w:rPr>
        <w:t xml:space="preserve"> وهي من أكثر الولايات الأميركية تطرفاً في المواضيع البيئية نجد أن نحو 60 في المئة من الكهرباء المولدة في فترة الظهيرة جاء من الطاقة الشمسية،</w:t>
      </w:r>
    </w:p>
    <w:p>
      <w:pPr/>
      <w:r>
        <w:rPr>
          <w:shd w:val="clear" w:fill="eeee80"/>
        </w:rPr>
        <w:t xml:space="preserve"> بينما كانت نسبة الكهرباء المولدة من الغاز الطبيعي نحو 11 في المئة.</w:t>
      </w:r>
    </w:p>
    <w:p>
      <w:pPr/>
      <w:r>
        <w:rPr>
          <w:shd w:val="clear" w:fill="eeee80"/>
        </w:rPr>
        <w:t xml:space="preserve">بعد المغرب انخفضت نسبة توليد الكهرباء من الطاقة الشمسية إلى أقل من واحد في المئة،</w:t>
      </w:r>
    </w:p>
    <w:p>
      <w:pPr/>
      <w:r>
        <w:rPr>
          <w:shd w:val="clear" w:fill="eeee80"/>
        </w:rPr>
        <w:t xml:space="preserve"> بينما ارتفعت نسبة الكهرباء المولدة من الغاز إلى 36 في المئة،</w:t>
      </w:r>
    </w:p>
    <w:p>
      <w:pPr/>
      <w:r>
        <w:rPr>
          <w:shd w:val="clear" w:fill="eeee80"/>
        </w:rPr>
        <w:t xml:space="preserve"> وستكون نسبة استخدام الغاز أكبر بكثير عندما يشتد الحر وتنخفض قوة الرياح.</w:t>
      </w:r>
    </w:p>
    <w:p>
      <w:pPr/>
      <w:r>
        <w:rPr>
          <w:shd w:val="clear" w:fill="eeee80"/>
        </w:rPr>
        <w:t xml:space="preserve">المشكلة هنا أن الإعلام اليساري يركز على نسبة الطاقة الشمسية عندما تكون في ذورتها ويفتخرون بإنجازات كاليفورنيا،</w:t>
      </w:r>
    </w:p>
    <w:p>
      <w:pPr/>
      <w:r>
        <w:rPr>
          <w:shd w:val="clear" w:fill="eeee80"/>
        </w:rPr>
        <w:t xml:space="preserve"> ويتجاهلون ما يحصلون عليه ليلاً ودور الغاز في إنقاذ الشبكة من الانهيار،</w:t>
      </w:r>
    </w:p>
    <w:p>
      <w:pPr/>
      <w:r>
        <w:rPr>
          <w:shd w:val="clear" w:fill="eeee80"/>
        </w:rPr>
        <w:t xml:space="preserve"> وأن الطاقة المتجددة طغت،</w:t>
      </w:r>
    </w:p>
    <w:p>
      <w:pPr/>
      <w:r>
        <w:rPr>
          <w:shd w:val="clear" w:fill="eeee80"/>
        </w:rPr>
        <w:t xml:space="preserve"> والحقيقة غير ذلك كما تبين الأرقام أعلاه.</w:t>
      </w:r>
    </w:p>
    <w:p>
      <w:pPr/>
      <w:r>
        <w:rPr>
          <w:shd w:val="clear" w:fill="eeee80"/>
        </w:rPr>
        <w:t xml:space="preserve">تعكس الاستثمارات الضخمة في قطاع الغاز الفكرة المذكورة أعلاه،</w:t>
      </w:r>
    </w:p>
    <w:p>
      <w:pPr/>
      <w:r>
        <w:rPr>
          <w:shd w:val="clear" w:fill="eeee80"/>
        </w:rPr>
        <w:t xml:space="preserve"> وهي أن الغاز ليس جسراً للمستقبل وإنما هو المستقبل،</w:t>
      </w:r>
    </w:p>
    <w:p>
      <w:pPr/>
      <w:r>
        <w:rPr>
          <w:shd w:val="clear" w:fill="eeee80"/>
        </w:rPr>
        <w:t xml:space="preserve"> حتى الدول المنتجة للنفط تركز على الاستثمار في الغاز أكثر من النفط والأمثلة كثيرة.</w:t>
      </w:r>
    </w:p>
    <w:p>
      <w:pPr/>
      <w:r>
        <w:rPr>
          <w:shd w:val="clear" w:fill="eeee80"/>
        </w:rPr>
        <w:t xml:space="preserve">منتدى الغاز الدولي</w:t>
      </w:r>
    </w:p>
    <w:p>
      <w:pPr/>
      <w:r>
        <w:rPr>
          <w:shd w:val="clear" w:fill="eeee80"/>
        </w:rPr>
        <w:t xml:space="preserve"> ولم ينتعش لمستويات ما قبل كورونا فقط،</w:t>
      </w:r>
    </w:p>
    <w:p>
      <w:pPr/>
      <w:r>
        <w:rPr>
          <w:shd w:val="clear" w:fill="eeee80"/>
        </w:rPr>
        <w:t xml:space="preserve"> بل عاد لمستويات ما قبل 2016.</w:t>
      </w:r>
    </w:p>
    <w:p>
      <w:pPr/>
      <w:r>
        <w:rPr>
          <w:shd w:val="clear" w:fill="eeee80"/>
        </w:rPr>
        <w:t xml:space="preserve">وكان قطاع النفط والغاز عانى منذ عام 2015 عندما انهارت أسعار النفط وقتها،</w:t>
      </w:r>
    </w:p>
    <w:p>
      <w:pPr/>
      <w:r>
        <w:rPr>
          <w:shd w:val="clear" w:fill="eeee80"/>
        </w:rPr>
        <w:t xml:space="preserve"> ولما بدأ ينتعش جاءت ضربة كورونا،</w:t>
      </w:r>
    </w:p>
    <w:p>
      <w:pPr/>
      <w:r>
        <w:rPr>
          <w:shd w:val="clear" w:fill="eeee80"/>
        </w:rPr>
        <w:t xml:space="preserve"> وبناء على توقعات شركة "إنيرجي اوتلوك أدفايزر" الأميركية فإن مستوى الاستثمار في قطاع الغاز سيتجاوز ما كان عليه في عام 2015 خلال 2025 المقبلة.</w:t>
      </w:r>
    </w:p>
    <w:p>
      <w:pPr/>
      <w:r>
        <w:rPr>
          <w:shd w:val="clear" w:fill="eeee80"/>
        </w:rPr>
        <w:t xml:space="preserve">واللافت للنظر أنه على رغم الانخفاض في الاستثمارات منذ عام 2015 فإن إنتاج الغاز استمر في الزيادة،</w:t>
      </w:r>
    </w:p>
    <w:p>
      <w:pPr/>
      <w:r>
        <w:rPr>
          <w:shd w:val="clear" w:fill="eeee80"/>
        </w:rPr>
        <w:t xml:space="preserve"> مما يعكس زيادة الكفاءة في الاستثمار من جهة،</w:t>
      </w:r>
    </w:p>
    <w:p>
      <w:pPr/>
      <w:r>
        <w:rPr>
          <w:shd w:val="clear" w:fill="eeee80"/>
        </w:rPr>
        <w:t xml:space="preserve"> وزيادة إنتاج الغاز المصاحب للنفط من أخرى.</w:t>
      </w:r>
    </w:p>
    <w:p>
      <w:pPr/>
      <w:r>
        <w:rPr>
          <w:shd w:val="clear" w:fill="eeee80"/>
        </w:rPr>
        <w:t xml:space="preserve">ويتضح من دراسة المنتدى الدولي للغاز انخفاض الاستثمار في التنقيب عن الغاز،</w:t>
      </w:r>
    </w:p>
    <w:p>
      <w:pPr/>
      <w:r>
        <w:rPr>
          <w:shd w:val="clear" w:fill="eeee80"/>
        </w:rPr>
        <w:t xml:space="preserve"> مما يعكس دور الغاز المصاحب من ناحية،</w:t>
      </w:r>
    </w:p>
    <w:p>
      <w:pPr/>
      <w:r>
        <w:rPr>
          <w:shd w:val="clear" w:fill="eeee80"/>
        </w:rPr>
        <w:t xml:space="preserve"> والقوانين البيئية الصارمة في بعض البلاد من أخرى.</w:t>
      </w:r>
    </w:p>
    <w:p>
      <w:pPr/>
      <w:r>
        <w:rPr>
          <w:shd w:val="clear" w:fill="eeee80"/>
        </w:rPr>
        <w:t xml:space="preserve">وتتوقع دراسة منتدى الغاز الدولي أن يصل إنتاج الغاز إلى 5.</w:t>
      </w:r>
    </w:p>
    <w:p>
      <w:pPr/>
      <w:r>
        <w:rPr>
          <w:shd w:val="clear" w:fill="eeee80"/>
        </w:rPr>
        <w:t xml:space="preserve"> على رغم كل محاولات الإحلال،</w:t>
      </w:r>
    </w:p>
    <w:p>
      <w:pPr/>
      <w:r>
        <w:rPr>
          <w:shd w:val="clear" w:fill="eeee80"/>
        </w:rPr>
        <w:t xml:space="preserve"> وتمثل زيادة 28 في المئة،</w:t>
      </w:r>
    </w:p>
    <w:p>
      <w:pPr/>
      <w:r>
        <w:rPr>
          <w:shd w:val="clear" w:fill="eeee80"/>
        </w:rPr>
        <w:t xml:space="preserve"> وهذا يتطلب استثمارات قدرها 8.</w:t>
      </w:r>
    </w:p>
    <w:p>
      <w:pPr/>
      <w:r>
        <w:rPr>
          <w:shd w:val="clear" w:fill="eeee80"/>
        </w:rPr>
        <w:t xml:space="preserve">2 تريليون دولار لإدراك حجم هذا المبلغ الهائل،</w:t>
      </w:r>
    </w:p>
    <w:p>
      <w:pPr/>
      <w:r>
        <w:rPr>
          <w:shd w:val="clear" w:fill="eeee80"/>
        </w:rPr>
        <w:t xml:space="preserve"> إذ إنه أكبر من الناتج المحلي للوطن العربي وتركيا وإيران وباكستان مجتمعين.</w:t>
      </w:r>
    </w:p>
    <w:p>
      <w:pPr/>
      <w:r>
        <w:rPr>
          <w:shd w:val="clear" w:fill="eeee80"/>
        </w:rPr>
        <w:t xml:space="preserve">اتحاد الغاز العالمي عن الغاز المسال</w:t>
      </w:r>
    </w:p>
    <w:p>
      <w:pPr/>
      <w:r>
        <w:rPr>
          <w:shd w:val="clear" w:fill="eeee80"/>
        </w:rPr>
        <w:t xml:space="preserve">3 في المئة خلال العام الماضي،</w:t>
      </w:r>
    </w:p>
    <w:p>
      <w:pPr/>
      <w:r>
        <w:rPr>
          <w:shd w:val="clear" w:fill="eeee80"/>
        </w:rPr>
        <w:t xml:space="preserve"> على رغم عدد من المشكلات،</w:t>
      </w:r>
    </w:p>
    <w:p>
      <w:pPr/>
      <w:r>
        <w:rPr>
          <w:shd w:val="clear" w:fill="eeee80"/>
        </w:rPr>
        <w:t xml:space="preserve"> وتجاوزت 401 مليون طن،</w:t>
      </w:r>
    </w:p>
    <w:p>
      <w:pPr/>
      <w:r>
        <w:rPr>
          <w:shd w:val="clear" w:fill="eeee80"/>
        </w:rPr>
        <w:t xml:space="preserve"> وتوقعت الدراسة أن تصل القدرة الانتاجية لتسييل الغاز إلى 700 مليون طن بحلول 2030.</w:t>
      </w:r>
    </w:p>
    <w:p>
      <w:pPr/>
      <w:r>
        <w:rPr>
          <w:shd w:val="clear" w:fill="eeee80"/>
        </w:rPr>
        <w:t xml:space="preserve">كما أشارت إلى أن الصادرات جاءت من 20 دولة،</w:t>
      </w:r>
    </w:p>
    <w:p>
      <w:pPr/>
      <w:r>
        <w:rPr>
          <w:shd w:val="clear" w:fill="eeee80"/>
        </w:rPr>
        <w:t xml:space="preserve"> وذهبت إلى 51 دولة،</w:t>
      </w:r>
    </w:p>
    <w:p>
      <w:pPr/>
      <w:r>
        <w:rPr>
          <w:shd w:val="clear" w:fill="eeee80"/>
        </w:rPr>
        <w:t xml:space="preserve"> وأن سعة إعادة التغويز زادت عالمياً بمقدر 70 مليون طن في السنة في العام الماضي،</w:t>
      </w:r>
    </w:p>
    <w:p>
      <w:pPr/>
      <w:r>
        <w:rPr>
          <w:shd w:val="clear" w:fill="eeee80"/>
        </w:rPr>
        <w:t xml:space="preserve"> وهذه كمية تقارب ما تنتجه قطر حالياً.</w:t>
      </w:r>
    </w:p>
    <w:p>
      <w:pPr/>
      <w:r>
        <w:rPr>
          <w:shd w:val="clear" w:fill="eeee80"/>
        </w:rPr>
        <w:t xml:space="preserve"> منذ سنوات كان عدد الدول المصدرة محدوداً،</w:t>
      </w:r>
    </w:p>
    <w:p>
      <w:pPr/>
      <w:r>
        <w:rPr>
          <w:shd w:val="clear" w:fill="eeee80"/>
        </w:rPr>
        <w:t xml:space="preserve"> والتجارة محدودة بسبب قلة عدد الدول المستوردة التي كانت تعد على أصابع اليد،</w:t>
      </w:r>
    </w:p>
    <w:p>
      <w:pPr/>
      <w:r>
        <w:rPr>
          <w:shd w:val="clear" w:fill="eeee80"/>
        </w:rPr>
        <w:t xml:space="preserve"> والآن تجاوز عددها 50،</w:t>
      </w:r>
    </w:p>
    <w:p>
      <w:pPr/>
      <w:r>
        <w:rPr>
          <w:shd w:val="clear" w:fill="eeee80"/>
        </w:rPr>
        <w:t xml:space="preserve"> ومن المتوقع أن تصل إلى 80 خلال السنوات المقبلة.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لا شك أن هناك تحديات كثيرة أمام أسواق الغاز في المستقبل،</w:t>
      </w:r>
    </w:p>
    <w:p>
      <w:pPr/>
      <w:r>
        <w:rPr>
          <w:shd w:val="clear" w:fill="eeee80"/>
        </w:rPr>
        <w:t xml:space="preserve"> إلا أن هذه التوقعات المتفائلة تأتي على رغم إدراك هذه العقبات.</w:t>
      </w:r>
    </w:p>
    <w:p>
      <w:pPr/>
      <w:r>
        <w:rPr>
          <w:shd w:val="clear" w:fill="eeee80"/>
        </w:rPr>
        <w:t xml:space="preserve">الحقيقة أن الغاز يتمتع بصفات غير موجودة في النفط والفحم،</w:t>
      </w:r>
    </w:p>
    <w:p>
      <w:pPr/>
      <w:r>
        <w:rPr>
          <w:shd w:val="clear" w:fill="eeee80"/>
        </w:rPr>
        <w:t xml:space="preserve"> فهو ليس أقل تلوثاً فقط،</w:t>
      </w:r>
    </w:p>
    <w:p>
      <w:pPr/>
      <w:r>
        <w:rPr>
          <w:shd w:val="clear" w:fill="eeee80"/>
        </w:rPr>
        <w:t xml:space="preserve"> بل له استخدامات كثيرة في مجالات مختلفة،</w:t>
      </w:r>
    </w:p>
    <w:p>
      <w:pPr/>
      <w:r>
        <w:rPr>
          <w:shd w:val="clear" w:fill="eeee80"/>
        </w:rPr>
        <w:t xml:space="preserve"> وهو بديل للفحم ويغطي تقاطعات الطاقة المتجددة بسهولة،</w:t>
      </w:r>
    </w:p>
    <w:p>
      <w:pPr/>
      <w:r>
        <w:rPr>
          <w:shd w:val="clear" w:fill="eeee80"/>
        </w:rPr>
        <w:t xml:space="preserve"> كما أنه يغطي أي فشل في سياسات التغير المناخي.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2026-09-30T15:58:30+00:00</dcterms:created>
  <dcterms:modified xsi:type="dcterms:W3CDTF">2026-09-30T15:58:30+00:00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