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ﺪﺛﻨﺎ ﺃﺑﻮ ﻳﻮﺳﻒ ﺍﻻﺻﺒﻬﺎﱐ</w:t>
      </w:r>
    </w:p>
    <w:p>
      <w:pPr/>
      <w:r>
        <w:rPr>
          <w:shd w:val="clear" w:fill="eeee80"/>
        </w:rPr>
        <w:t xml:space="preserve">. ﻗﺎﻝ ﺣﺪﺛﻨﺎ ﺃﺑﻮ ﺣﺎﰎ ﺳﻬﻞ ﺑﻦ ﳏﻤﺪ ﺍﳌﻌﺮﻭﻑ ﺑﺎﺑﻦ ﺍﻟﺴﺠﺴﺘﺎﱐ</w:t>
      </w:r>
    </w:p>
    <w:p>
      <w:pPr/>
      <w:r>
        <w:rPr>
          <w:shd w:val="clear" w:fill="eeee80"/>
        </w:rPr>
        <w:t xml:space="preserve">.ﻋﺒﻴﺪ ﻣﻌﻤﺮ ﺍﺑﻦ ﺍﳌﺜﲎ ﺍﻟﺘﻤﻴﻤﻲ ﺗﻴﻢ ﻗﺮﻳﺶ ﻣﻮﱃ ﳍﻢ</w:t>
      </w:r>
    </w:p>
    <w:p>
      <w:pPr/>
      <w:r>
        <w:rPr>
          <w:shd w:val="clear" w:fill="eeee80"/>
        </w:rPr>
        <w:t xml:space="preserve">ﱂ ﺗﻜﻦ ﺍﻟﻌﺮﺏ ﰲ ﺍﳉﺎﻫﻠﻴﺔ ﺗﺼﻮﻥ ﺷﻴﺌﺎﹰ ﻣ</w:t>
      </w:r>
    </w:p>
    <w:p>
      <w:pPr/>
      <w:r>
        <w:rPr>
          <w:shd w:val="clear" w:fill="eeee80"/>
        </w:rPr>
        <w:t xml:space="preserve">ﻦ ﺃﻣﻮﺍﳍﺎ ﻭﻻ ﺗﻜﺮﻣﻪ ﺻﻴﺎﻧﺘﻬﺎ ﺍﳋﻴﻞ ﻭﺇﻛﺮﺍﻣﻬﺎ ﳍﺎ ﳌﺎ ﻛﺎﻥ ﳍﻢ</w:t>
      </w:r>
    </w:p>
    <w:p>
      <w:pPr/>
      <w:r>
        <w:rPr>
          <w:shd w:val="clear" w:fill="eeee80"/>
        </w:rPr>
        <w:t xml:space="preserve">ﻓﻴﻬﺎ ﻣﻦ ﺍﻟﻌﺰ ﻭﺍﳉﻤﺎﻝ ﻭﺍﳌﺘﻌﺔ ﻭﺍﻟﻘﻮﺓ ﻋﻠﻰ ﻋﺪﻭﻫﻢ ﺣﱴ ﺃﻥ ﻛﺎﻥ ﺍﻟﺮﺟﺎﻝ ﻣﻦ ﺍﻟﻌﺮﺏ ﻟﻴﺒﻴﺖ ﻃﺎﻭﻳﺎ ﻭﻳﺸﺒﻊ ﻓﺮﺳﻪ</w:t>
      </w:r>
    </w:p>
    <w:p>
      <w:pPr/>
      <w:r>
        <w:rPr>
          <w:shd w:val="clear" w:fill="eeee80"/>
        </w:rPr>
        <w:t xml:space="preserve">ﻭﻳﺆﺛﺮﻩ ﻋﻠﻰ ﻧﻔﺴﻪ ﻭﺃﻫﻠﻪ ﻭﻭﻟﺪﻩ ﻓﻴﺴﻘﻴﻪ ﺍﶈﺾ ﻭﻳﺸﺮﺑﻮﻥ ﺍﳌﺎﺀ ﺍﻟﻘﺮﺍﺡ ﻭﻳﻌﲑ ﺑﻌﻀﻬﻢ ﺑﻌﻀﺎ ﺑﺎﺫﺍﻟﺔ ﺍﳋﻴﻞ ﻭﻫﺰﺍﳍﺎ</w:t>
      </w:r>
    </w:p>
    <w:p>
      <w:pPr/>
      <w:r>
        <w:rPr>
          <w:shd w:val="clear" w:fill="eeee80"/>
        </w:rPr>
        <w:t xml:space="preserve">. ﺳﻮﺀ ﺻﻴﺎﻧﺘﻬﺎ ﻭﻳﺬﻛﺮﻭﻥ ﺫﻟﻚ ﰲ ﺃﺷﻌﺎﺭﻫﻢ</w:t>
      </w:r>
    </w:p>
    <w:p>
      <w:pPr/>
      <w:r>
        <w:rPr>
          <w:shd w:val="clear" w:fill="eeee80"/>
        </w:rPr>
        <w:t xml:space="preserve">... ﺃﹶﺑﲏَ ﺯﺑﹺﻴﺒﺔ ﻣﺎ ﻟِﻤُﻬﺮﻛﹸﻢ</w:t>
      </w:r>
    </w:p>
    <w:p>
      <w:pPr/>
      <w:r>
        <w:rPr>
          <w:shd w:val="clear" w:fill="eeee80"/>
        </w:rPr>
        <w:t xml:space="preserve">... ﻭﻟﻜﻢ ﺑﺎﻳﺜﺎﺀ ﺍﻟﻮﻟﻴﺪ ﻋَﻠﻰ</w:t>
      </w:r>
    </w:p>
    <w:p>
      <w:pPr/>
      <w:r>
        <w:rPr>
          <w:shd w:val="clear" w:fill="eeee80"/>
        </w:rPr>
        <w:t xml:space="preserve">ﺇﺛﺮ ﺍﳊﹶﻤﲑ ﺑﺸﺪﺓ ﺧُﱪ</w:t>
      </w:r>
    </w:p>
    <w:p>
      <w:pPr/>
      <w:r>
        <w:rPr>
          <w:shd w:val="clear" w:fill="eeee80"/>
        </w:rPr>
        <w:t xml:space="preserve">... ﺇﺫ ﻻ ﺗﺰﺍﻝ ﻟﻜﻢ ﻣُﻐَﺮﻏِﺮﺓ</w:t>
      </w:r>
    </w:p>
    <w:p>
      <w:pPr/>
      <w:r>
        <w:rPr>
          <w:shd w:val="clear" w:fill="eeee80"/>
        </w:rPr>
        <w:t xml:space="preserve">.ﺗَﻐﻠﻰ ﻭﺃﻋﻠﻰ ﻟﻮﻧﻬﺎ ﺻَﻬﺮُ</w:t>
      </w:r>
    </w:p>
    <w:p>
      <w:pPr/>
      <w:r>
        <w:rPr>
          <w:shd w:val="clear" w:fill="eeee80"/>
        </w:rPr>
        <w:t xml:space="preserve">ﻭﻗﺎﻝ ﺍﲪﺮ ﺑﻦ ﻫُﻨﺌﻲ ﺍﻟﻠﻴﺜﻲ</w:t>
      </w:r>
    </w:p>
    <w:p>
      <w:pPr/>
      <w:r>
        <w:rPr>
          <w:shd w:val="clear" w:fill="eeee80"/>
        </w:rPr>
        <w:t xml:space="preserve">ﺗُﺴَﻮﻯ ﺑﺄﻡ ﺍﳊﻲ ﰲ ﻛﻞ</w:t>
      </w:r>
    </w:p>
    <w:p>
      <w:pPr/>
      <w:r>
        <w:rPr>
          <w:shd w:val="clear" w:fill="eeee80"/>
        </w:rPr>
        <w:t xml:space="preserve">ﻭﻧُﻠﺒﺴﻬﺎ ﻣﻦ ﺩﻭﻥ ﻣﻦ ﻳﺘﻨَﺼﺢ</w:t>
      </w:r>
    </w:p>
    <w:p>
      <w:pPr/>
      <w:r>
        <w:rPr>
          <w:shd w:val="clear" w:fill="eeee80"/>
        </w:rPr>
        <w:t xml:space="preserve">.ﻭﻧﺎﻝ ﻟﺒﻴﺪ ﺑﻦ ﺭﺑﻴﻌﺔ</w:t>
      </w:r>
    </w:p>
    <w:p>
      <w:pPr/>
      <w:r>
        <w:rPr>
          <w:shd w:val="clear" w:fill="eeee80"/>
        </w:rPr>
        <w:t xml:space="preserve">... ﻣﻌﺎﻗِﻠﹸﻨﺎ ﺍﻟﱵ ﺗﺄِﻭﻱ ﺇﻟﻴﻬﺎ</w:t>
      </w:r>
    </w:p>
    <w:p>
      <w:pPr/>
      <w:r>
        <w:rPr>
          <w:shd w:val="clear" w:fill="eeee80"/>
        </w:rPr>
        <w:t xml:space="preserve">ﻭﻗﺎﻝ ﻋﻤﺮ ﺑﻦ ﻣﺎﻟﻚ</w:t>
      </w:r>
    </w:p>
    <w:p>
      <w:pPr/>
      <w:r>
        <w:rPr>
          <w:shd w:val="clear" w:fill="eeee80"/>
        </w:rPr>
        <w:t xml:space="preserve">... ﻭﺳﺎﺑﺢ ﻛﻌُﻘﺎﺏ ﺍﻟﺪَﺟﻦ ﺃﹸﲨﻠﻪ</w:t>
      </w:r>
    </w:p>
    <w:p>
      <w:pPr/>
      <w:r>
        <w:rPr>
          <w:shd w:val="clear" w:fill="eeee80"/>
        </w:rPr>
        <w:t xml:space="preserve">.ﺩﻭﻥ ﺍﻟﻌﻴﺎﻝ ﻟﻪ ﺍﻻﻳﺜﺎﺭ ﻭﺍﻟﻠﻄﹶﻒ</w:t>
      </w:r>
    </w:p>
    <w:p>
      <w:pPr/>
      <w:r>
        <w:rPr>
          <w:shd w:val="clear" w:fill="eeee80"/>
        </w:rPr>
        <w:t xml:space="preserve">ﻭﻗﺎﻝ ﺍﳌﺮﺍﺭ ﺑﻦ ﺳﻌﻴﺪ ﺍﻟﻔﻘﺼﻰ</w:t>
      </w:r>
    </w:p>
    <w:p>
      <w:pPr/>
      <w:r>
        <w:rPr>
          <w:shd w:val="clear" w:fill="eeee80"/>
        </w:rPr>
        <w:t xml:space="preserve">ﻋﻠﻰ ﻧﻬﺪ ﺍﳌﺮﺍ ﻛﻞ ﺑﺎﺕ ﻳﺪ</w:t>
      </w:r>
    </w:p>
    <w:p>
      <w:pPr/>
      <w:r>
        <w:rPr>
          <w:shd w:val="clear" w:fill="eeee80"/>
        </w:rPr>
        <w:t xml:space="preserve">.ﻳُﺼَﻞﹸ ﻭﺭُﺑﻪ ﻃﺎﻭﹴ ﻫَﻀِﻴﻢ</w:t>
      </w:r>
    </w:p>
    <w:p>
      <w:pPr/>
      <w:r>
        <w:rPr>
          <w:shd w:val="clear" w:fill="eeee80"/>
        </w:rPr>
        <w:t xml:space="preserve">-ﻭﻗﺎﻝ ﺳﻠﻤﺔ ﺑﻦ ﻫﺒﲑﺓ ﺍﻟﻀﱯ</w:t>
      </w:r>
    </w:p>
    <w:p>
      <w:pPr/>
      <w:r>
        <w:rPr>
          <w:shd w:val="clear" w:fill="eeee80"/>
        </w:rPr>
        <w:t xml:space="preserve">... ﻧُﻮَﻟﻴﻬﺎ ﺍﻟﺼﺮﻳَﺢﹺ ﺇﺫﺍ ﺷﺘﻮﻧﺎ</w:t>
      </w:r>
    </w:p>
    <w:p>
      <w:pPr/>
      <w:r>
        <w:rPr>
          <w:shd w:val="clear" w:fill="eeee80"/>
        </w:rPr>
        <w:t xml:space="preserve">.ﻋﻠﻰ ﻋِﻼﺗﻬﺎ ﻭﻧﻬﺮ ﺍﻟﺴَﻤﺎﺭﺍ</w:t>
      </w:r>
    </w:p>
    <w:p>
      <w:pPr/>
      <w:r>
        <w:rPr>
          <w:shd w:val="clear" w:fill="eeee80"/>
        </w:rPr>
        <w:t xml:space="preserve">... ﺭﺟﺎﺀ ﺃﻥ ﺗﺆﺩﻳَﻪ ﺇﻟﻴﻨﺎ</w:t>
      </w:r>
    </w:p>
    <w:p>
      <w:pPr/>
      <w:r>
        <w:rPr>
          <w:shd w:val="clear" w:fill="eeee80"/>
        </w:rPr>
        <w:t xml:space="preserve">.ﻣﻦ ﺍﻷﻋﺪﺍﺀ ﻏﺼﺒﺎ ﻭﺍﻗﺘﺴﺎﺭﺍ</w:t>
      </w:r>
    </w:p>
    <w:p>
      <w:pPr/>
      <w:r>
        <w:rPr>
          <w:shd w:val="clear" w:fill="eeee80"/>
        </w:rPr>
        <w:t xml:space="preserve">ﻗﺎﻝ ﺃﺑﻮ ﻋﺒﻴﺪﺓ ﻓﻠﻢ ﺗﺰﻝ ﺍﻟﻌﺮﺏ ﻋﻠﻰ ﺫﻟﻚ ﻣﻦ ﺗﺜﻤﲑ ﺍﳋﻴﻞ ﻭﺍﻟﺮﻏﺒﺔ ﰲ ﺍﲣﺎﺫﻫﺎ ﻭﺻﻴﺎﻧ</w:t>
      </w:r>
    </w:p>
    <w:p>
      <w:pPr/>
      <w:r>
        <w:rPr>
          <w:shd w:val="clear" w:fill="eeee80"/>
        </w:rPr>
        <w:t xml:space="preserve">ﺘﻬﺎ ﻭﺍﻟﺼﱪ ﻋﻠﻰ ﻣﻘﺎﺳﺎﺓ</w:t>
      </w:r>
    </w:p>
    <w:p>
      <w:pPr/>
      <w:r>
        <w:rPr>
          <w:shd w:val="clear" w:fill="eeee80"/>
        </w:rPr>
        <w:t xml:space="preserve">. ﻣﺆﻧﺘﻬﺎ ﻣﻊ ﺟﺪﻭﺑﺔ ﺑﻼﺩﻫﻢ ﻭﺷﺪﺓ ﺣﺎﳍﻢ ﰲ ﻣﻌﻴﺸﺘﻬﻢ ﳌﺎ ﻛﺎﻥ ﳍﻢ ﻓﻴﻬﺎ ﻣﻦ ﺍﻟﻌﺰ ﻭﺍﳌﻨﻌﺔ ﻭﺍﳉﻤﺎﻝ</w:t>
      </w:r>
    </w:p>
    <w:p>
      <w:pPr/>
      <w:r>
        <w:rPr>
          <w:shd w:val="clear" w:fill="eeee80"/>
        </w:rPr>
        <w:t xml:space="preserve">ﺑﻪ ﺑﺎﻹﺳﻼﻡ ﻓﺄﻣﺮ ﻧﺒﻴﻪ ﺻﻠﻰ ﺍﷲ ﻋﻠﻴﻪ ﻭﺁﻟﻪ ﻭﺳﻠﻢ ﺑﺎﲣﺎﺫﻫﺎ ﻭﺍﺭﺗﺒﺎﻃﻬﺎ ﳉﻬﺎﺩ ﻋﺪﻭﻩ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2026-10-21T12:13:49+00:00</dcterms:created>
  <dcterms:modified xsi:type="dcterms:W3CDTF">2026-10-21T12:13:49+00:00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