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تُظهِر المساهمات التي قُدِّمَت في العقد الأخير في المسرح الرومانسي في إسبانيا في أمرين،</w:t>
      </w:r>
    </w:p>
    <w:p>
      <w:pPr/>
      <w:r>
        <w:rPr>
          <w:shd w:val="clear" w:fill="eeee80"/>
        </w:rPr>
        <w:t xml:space="preserve"> استمرارية مواضيعية (على مستوى طرح الموضوعات ) وهي ناجمة عن الاهتمام بالنقد و المشاكل من قِبل بعض الكُتّاب،</w:t>
      </w:r>
    </w:p>
    <w:p>
      <w:pPr/>
      <w:r>
        <w:rPr/>
        <w:t xml:space="preserve"> البحث في مواضيع وجوانب مهمة،</w:t>
      </w:r>
    </w:p>
    <w:p>
      <w:pPr/>
      <w:r>
        <w:rPr>
          <w:shd w:val="clear" w:fill="eeee80"/>
        </w:rPr>
        <w:t xml:space="preserve">ومن الأمثلة على الأمر الأول الدراسات حول "النزاع الكالديروني" وعواقبه على تفسير الرومانسية الإسبانية من قِبل النقاد اللاحقين،</w:t>
      </w:r>
    </w:p>
    <w:p>
      <w:pPr/>
      <w:r>
        <w:rPr>
          <w:shd w:val="clear" w:fill="eeee80"/>
        </w:rPr>
        <w:t xml:space="preserve"> أو الاهتمام المكرس لشخصية لارا وعمله "ماسياس"،</w:t>
      </w:r>
    </w:p>
    <w:p>
      <w:pPr/>
      <w:r>
        <w:rPr/>
        <w:t xml:space="preserve"> وريباس وعمله "دون ألبارو"، وشخصية دون خوان ومواضيع أخرى متعلقه بتلك الشخصية. فيشمل الاهتمام بمسرح فترة ما قبل الرومانسية،</w:t>
      </w:r>
    </w:p>
    <w:p>
      <w:pPr/>
      <w:r>
        <w:rPr>
          <w:shd w:val="clear" w:fill="eeee80"/>
        </w:rPr>
        <w:t xml:space="preserve"> ورواج المنشورات المتخصصة في دراسة مساهمة النساء في الأدب الإسباني ،</w:t>
      </w:r>
    </w:p>
    <w:p>
      <w:pPr/>
      <w:r>
        <w:rPr/>
        <w:t xml:space="preserve"> وظهور طبعات نقدية ومجلدات أحادية الموضوع المكرسة للمسرحية السحرية، أوالدمج لشخصيات كانت غير "متعارف عليها " حتى الآن مثل خوان دي جريمالدي في تاريخ الأدب الإسباني . نُشِرت(ظهرت) العديد من الدراسات التاريخية الأدبية التي تُعتبر من الأهمية القصوى للفترة التي يشغلها الأدب الإسباني. عندما نُشِرت في باريس مسرحية "مؤامرة البندقية " و "أبين  أوميا"،</w:t>
      </w:r>
    </w:p>
    <w:p>
      <w:pPr/>
      <w:r>
        <w:rPr>
          <w:shd w:val="clear" w:fill="eeee80"/>
        </w:rPr>
        <w:t xml:space="preserve"> كتاريخ بِدء المسرح الرومانسي في إسبانيا،</w:t>
      </w:r>
    </w:p>
    <w:p>
      <w:pPr/>
      <w:r>
        <w:rPr>
          <w:shd w:val="clear" w:fill="eeee80"/>
        </w:rPr>
        <w:t xml:space="preserve"> ويُعتبر عام (١٨٥٠ )العام الذي يُحدد فيه بشكل واقعي تجاوز الأدب لذلك النوع من قِبل الكُتَّاب و الجُمهور،</w:t>
      </w:r>
    </w:p>
    <w:p>
      <w:pPr/>
      <w:r>
        <w:rPr>
          <w:shd w:val="clear" w:fill="eeee80"/>
        </w:rPr>
        <w:t xml:space="preserve">    يُعتبر عمل ميناريني ذو فائدة كبيرة للباحثين حيث يُقدِم تصنيفًا للمصادر العامة والكُتَّاب والأعمال،</w:t>
      </w:r>
    </w:p>
    <w:p>
      <w:pPr/>
      <w:r>
        <w:rPr/>
        <w:t xml:space="preserve"> ويختتم بمراجِع ممتازة (للأدبيات المنشوره).   يُشرف أبيان [١٩٨٤] على المسرح خلال تلك الفترة.</w:t>
      </w:r>
    </w:p>
    <w:p>
      <w:pPr/>
      <w:r>
        <w:rPr>
          <w:shd w:val="clear" w:fill="eeee80"/>
        </w:rPr>
        <w:t xml:space="preserve"> نُشِرت( ظهرت)  نسخة جديدة من عمل رويس رامون.</w:t>
      </w:r>
    </w:p>
    <w:p>
      <w:pPr/>
      <w:r>
        <w:rPr/>
        <w:t xml:space="preserve"> في المجلد الثاني من تاريخ المسرح في إسبانيا لدي خوسيه ديس بوركي، وتتولى كالديرا وكالديروني (١٩٨٨) المسؤولية بالجزء المتعلق بالرومانسية ،</w:t>
      </w:r>
    </w:p>
    <w:p>
      <w:pPr/>
      <w:r>
        <w:rPr>
          <w:shd w:val="clear" w:fill="eeee80"/>
        </w:rPr>
        <w:t xml:space="preserve"> وحتى الآن هو أكثر تاريخ للمسرح الرومانسي الإسباني شمولاً ومعاصرةً.</w:t>
      </w:r>
    </w:p>
    <w:p>
      <w:pPr/>
      <w:r>
        <w:rPr/>
        <w:t xml:space="preserve"> في الفصل الأول] رؤية شاملة  ممتازة أيضًا.</w:t>
      </w:r>
    </w:p>
    <w:p>
      <w:pPr/>
      <w:r>
        <w:rPr>
          <w:shd w:val="clear" w:fill="eeee80"/>
        </w:rPr>
        <w:t xml:space="preserve"> تضع ثابالا الرومانسية الإسبانية ضِمن السياق التاريخي والسياسي لعصرها،</w:t>
      </w:r>
    </w:p>
    <w:p>
      <w:pPr/>
      <w:r>
        <w:rPr/>
        <w:t xml:space="preserve"> وتُحلِل المسارات الرئيسية المُتّبعة من قِبل النقاد، وتُخصِص بِضع الصفحات للدراما التاريخية .</w:t>
      </w:r>
    </w:p>
    <w:p>
      <w:pPr/>
      <w:r>
        <w:rPr>
          <w:shd w:val="clear" w:fill="eeee80"/>
        </w:rPr>
        <w:t xml:space="preserve"> قام ناباس رويث [١٩٩٠] بمراجعة النص وتحديثه،</w:t>
      </w:r>
    </w:p>
    <w:p>
      <w:pPr/>
      <w:r>
        <w:rPr/>
        <w:t xml:space="preserve"> وأضاف فصلاً مخصصًا لـ ميسونيرو رومانوس،</w:t>
      </w:r>
    </w:p>
    <w:p>
      <w:pPr/>
      <w:r>
        <w:rPr>
          <w:shd w:val="clear" w:fill="eeee80"/>
        </w:rPr>
        <w:t xml:space="preserve"> وفصلاً آخر لـ "الإسبان ( مرسومون ) مُصوّرون بأنفسهم"(١)،</w:t>
      </w:r>
    </w:p>
    <w:p>
      <w:pPr/>
      <w:r>
        <w:rPr>
          <w:shd w:val="clear" w:fill="eeee80"/>
        </w:rPr>
        <w:t xml:space="preserve"> وآخر للكاتباتِ الرومانسياتِ،</w:t>
      </w:r>
    </w:p>
    <w:p>
      <w:pPr/>
      <w:r>
        <w:rPr/>
        <w:t xml:space="preserve"> وأجزاء من الفصل الثالث للرومانسية في كتالونيا وغاليسيا. كما يُعلَن عن الظهور المقبل لكتاب جيز  [في مجال الصحافة].</w:t>
      </w:r>
    </w:p>
    <w:p>
      <w:pPr/>
      <w:r>
        <w:rPr>
          <w:shd w:val="clear" w:fill="eeee80"/>
        </w:rPr>
        <w:t xml:space="preserve">من بين الأعمال ذات طبيعة ببليوغرافية  ،</w:t>
      </w:r>
    </w:p>
    <w:p>
      <w:pPr/>
      <w:r>
        <w:rPr/>
        <w:t xml:space="preserve"> أشير إلى عمل لافارجا [١٩٨٣]، الذي يُعد عمل ببليوغرافي ذي أهمية ضرورية للباحث، الذي يُظهر إلى أي مدى وصل وجود المؤلفين الفرنسيين في المسرح الإسباني ؛ كما أُشير إلى الدراسات الشاملة لباثكيث إستيفيث[١٩٨٧] و سويرو روكا [١٩٩٠-١٩٨٧ ]، ومقال شو [ أ ١٩٨٨] . وما صدر حديثا  لسيمون بالمر( ١٩٩١، في الفصل الأول)الذي يَجمع فية  ٢٨٠٠ اسمًا وما يقرب من ٥٠٠٠ مرجعاً ببليوغرافياً للكاتِباتِ ، بعضهن مثل جرتروديس غوميث دي أبيانيدا، مجموعات الأعمال الجماعية القيّمة ذات الطابع مونوغرافي (١) تستحق الإبراز ( الإشادة ) كأعمال قيّمة  مثل "كالديرا" [١٩٨٢]، والتي كُلِف بتنسيقها أيضًا "كالديرا" [١٩٨٤]، و التي تضم (أنتَجت) مجموعة قيّمة من المقالات لمؤلفين متعددين( مختلفين ).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نُشِرَت "لاس أكتاس " المنسقة من قِبل ألفاريث باررينتوس وسيا جوتيريث [١٩٨٧]،</w:t>
      </w:r>
    </w:p>
    <w:p>
      <w:pPr/>
      <w:r>
        <w:rPr>
          <w:shd w:val="clear" w:fill="eeee80"/>
        </w:rPr>
        <w:t xml:space="preserve">و التي تُعد مجموعة من المقالات تتناول الكاتِبات الإسبانيات الرومانسيات (مايورال [١٩٩٠])،</w:t>
      </w:r>
    </w:p>
    <w:p>
      <w:pPr/>
      <w:r>
        <w:rPr>
          <w:shd w:val="clear" w:fill="eeee80"/>
        </w:rPr>
        <w:t xml:space="preserve"> وحُرِرَ كتاب (مُجلد)آخر من قِبل "كالديرا" [١٩٩١]  الذي نُسِقَ مِن قِبل بلاسكو وكالديرا وألباريث باررينتوس وديلا فوينتي [١٩٩٢]،</w:t>
      </w:r>
    </w:p>
    <w:p>
      <w:pPr/>
      <w:r>
        <w:rPr/>
        <w:t xml:space="preserve"> و ونسخة "إنتري سيغلوس" التي حُرِرَت ( نُسِقَت ) بعناية من قِبل كالديرا وفرولدي (١، تم تنظيم معرضين حول الحياة المسرحية في مدريد: "أجويو" [١٩٨٣] و"أربعة قرون من المسرح في مدريد" (بيلاث [١٩٩٢])، واللذان يحتويان على أعمال مهمة ذات كتالوجات مُتضحة و مطبوعة بطريقة رائعة  . في عدد هائل قادم من "النقد الإسباني"، من المقرر نشر ( ظهور )كتاب مُخصص للمسرح الإسباني في القرن التاسع عشر تحت رعاية جارسيا كاستانييدا.لا يزال الباحثون مهتمين ب "النزاع الكالديروني" وتداعياته النقدية.</w:t>
      </w:r>
    </w:p>
    <w:p>
      <w:pPr/>
      <w:r>
        <w:rPr>
          <w:shd w:val="clear" w:fill="eeee80"/>
        </w:rPr>
        <w:t xml:space="preserve"> وعِند الإشارة إلى وجود الفِكر الألماني في البنية والتطور النظري للرومانسية الإسبانية ،</w:t>
      </w:r>
    </w:p>
    <w:p>
      <w:pPr/>
      <w:r>
        <w:rPr/>
        <w:t xml:space="preserve"> يؤكد خوريستشكي [ ١٩٨٢] الأحكام النقدية في أعماله السابقة ، ويتفق مع شاو وجيز في أن دوران كان الشخصية المحورية في جيله. يقدم شاو نظرة موجزة ومُستبصرة عن نقد الرومانسية الإسبانية حيث يتطرق إلى "النزاع" وتداعياته اللاحقة( المستقبلية ) . أثار هذا الموضوع اهتمام كارنيرو فقط عندما تناوله بيتوييت (١٩٠٩) وكرس له كتابه "أصول الرومانسية الرجعية الإسبانية: زواج بول دي فابر" (١٩٧٨) وعدة مقالات ؛ يلخص استنتاجاته [١٩٨٣ و ١٩٩٠] ويشير إلى أن الدراسة الفرنسية لم تضع الجدال بين بويل ومورا و جاليانو في سياقه التاريخي ولم تربطه بالجِدال الذي دار حول المسرح في القرن الثامن عشر ، وأنه عمل على الإستناد إلى مستندات ( وثائق) غير  مكتملة ، ولم يكتشف التأثير الواضح ( القوى ) الذي كان لدى فرانسيسكا لاريا على فكر زوجها وتطور الجدل .</w:t>
      </w:r>
    </w:p>
    <w:p>
      <w:pPr/>
      <w:r>
        <w:rPr>
          <w:shd w:val="clear" w:fill="eeee80"/>
        </w:rPr>
        <w:t xml:space="preserve">يستند كارنيرو إلى المراسلة المُستشارة (المُعايَنَة ) ليستنتج أن خلال فترة  إقامة نيكولاس في ألمانيا بين عامي ١٨٠٦ و ١٨١٣،</w:t>
      </w:r>
    </w:p>
    <w:p>
      <w:pPr/>
      <w:r>
        <w:rPr/>
        <w:t xml:space="preserve"> كانت زوجته  تُطوِّر "نموذجًا للتفكير لمُحافِظ المُتطرف الذي سينتقل فيما بعد إلى زوجها و سيستخدمانه ( سيعتمدانه)  حول النزاع الكالديروني". يؤكد كارنيرو أن هذا الجدل كان له طابعاً أدبياً وسياسياً وعندما يدافع البول عن كالديرون ضد  منظور الكلاسيكية الحديثه  ، يدعون إلى استمرار النظام  القديم ويقترحون أن تُعتبر نظام ملكية هابسبورغ (النمساويين) (١ )نموذجًا للنظام الملكي لفيرناندو السابع.</w:t>
      </w:r>
    </w:p>
    <w:p>
      <w:pPr/>
      <w:r>
        <w:rPr>
          <w:shd w:val="clear" w:fill="eeee80"/>
        </w:rPr>
        <w:t xml:space="preserve">معروف أن الرومانسية بالنسبةِ إلى دوران  كانت إعادة تأسيس للماضي الذي هو متطابق مع العصر الذهبي وأن لارا قد كتب تقريظ مديحي عن كتاب دوران (الديسكورسو) الذي نُشِرَ في ( ريبيستا إسبانيولا في ٢ إبريل ١٨٣٣) وقد تم تفسير هذا التكريم على أنها مُساندة كامله للنظرياتِ الأدبية الوارِدة في كتاب دوران .</w:t>
      </w:r>
    </w:p>
    <w:p>
      <w:pPr/>
      <w:r>
        <w:rPr/>
        <w:t xml:space="preserve"> كما يُشير إسكوبار [١٩٩٠] ،</w:t>
      </w:r>
    </w:p>
    <w:p>
      <w:pPr/>
      <w:r>
        <w:rPr>
          <w:shd w:val="clear" w:fill="eeee80"/>
        </w:rPr>
        <w:t xml:space="preserve"> إذا قرأنا هذا التقريظ مع التقاريظ الأخرى التي نشرها لارا في نفس عام ١٨٣٣ ،</w:t>
      </w:r>
    </w:p>
    <w:p>
      <w:pPr/>
      <w:r>
        <w:rPr/>
        <w:t xml:space="preserve"> فنجد أن ما هي إلا مساندة جزئيه . كانت ثقافته الأدبية مستندة إلى القرن الثامن عشر ومتوافقة مع العقلية الليبرالية(٢) الإسبانية في بدايات(أوائِل) القرن ، ولذلك لم يتمكن من رؤية المسرح القديم كبديل للكلاسيكية الحديثه. على عكس دوران ،</w:t>
      </w:r>
    </w:p>
    <w:p>
      <w:pPr/>
      <w:r>
        <w:rPr>
          <w:shd w:val="clear" w:fill="eeee80"/>
        </w:rPr>
        <w:t xml:space="preserve"> قَبَلَ لارا الرومانسية البيرونية  (٣)  ،</w:t>
      </w:r>
    </w:p>
    <w:p>
      <w:pPr/>
      <w:r>
        <w:rPr>
          <w:shd w:val="clear" w:fill="eeee80"/>
        </w:rPr>
        <w:t xml:space="preserve"> لأنه بالنسبة لـ لارا ،</w:t>
      </w:r>
    </w:p>
    <w:p>
      <w:pPr/>
      <w:r>
        <w:rPr/>
        <w:t xml:space="preserve"> فإن الأدب هو تعبير عن المجتمع ويجب أن يستجيب للمسيرة التقدمية للتاريخ.يُعد كتاب فليتر الأخير [١٩٩٢ ، أنظر إلى الفصل الأول ] مثير للجدل ،</w:t>
      </w:r>
    </w:p>
    <w:p>
      <w:pPr/>
      <w:r>
        <w:rPr>
          <w:shd w:val="clear" w:fill="eeee80"/>
        </w:rPr>
        <w:t xml:space="preserve"> حيث يؤكد فيه على أنه من الإستحالة ربط الرومانسية الإسبانية بالليبرالية ،</w:t>
      </w:r>
    </w:p>
    <w:p>
      <w:pPr/>
      <w:r>
        <w:rPr/>
        <w:t xml:space="preserve"> وهو يتناقض بذلك مع النقاد الذين يربطونها بحركة الأيديولوجية الليبرالية (١).</w:t>
      </w:r>
    </w:p>
    <w:p>
      <w:pPr/>
      <w:r>
        <w:rPr>
          <w:shd w:val="clear" w:fill="eeee80"/>
        </w:rPr>
        <w:t xml:space="preserve">يدرس فليتر هنا أفكار تشليجل واستقبالها في إسبانيا ،</w:t>
      </w:r>
    </w:p>
    <w:p>
      <w:pPr/>
      <w:r>
        <w:rPr/>
        <w:t xml:space="preserve"> و بعد تحليل دقيق لمنتقدي تلك الحِقبة، يُستّنتَج أن المسؤولين عن الاتجاه المستقبلي للرومانسية كانوا النقاد الذين عاشوا في إسبانيا في العشرينات وليس الليبراليين عِند عودتهم من المنفى في فترة فيرناندو .</w:t>
      </w:r>
    </w:p>
    <w:p>
      <w:pPr/>
      <w:r>
        <w:rPr>
          <w:shd w:val="clear" w:fill="eeee80"/>
        </w:rPr>
        <w:t xml:space="preserve"> انتشرت في إسبانيا نظرية تاريخية للرومانسية في تلك العقد والعقد التالي مرتبطة بتوجهات  اديولوجية بالغة التحفُّظ وكان من بين أبرز ممثليها ليستا ودوران ودونوسو كورتيس.</w:t>
      </w:r>
    </w:p>
    <w:p>
      <w:pPr/>
      <w:r>
        <w:rPr/>
        <w:t xml:space="preserve"> يؤكد فليتر أن مصطلح "الرومانسية" استُخدم في البداية للإشارة إلى الطابع التاريخي وأيضًا للمسرحيات الفرنسية لفيكتور هوغو وألكسندر دوماس.</w:t>
      </w:r>
    </w:p>
    <w:p>
      <w:pPr/>
      <w:r>
        <w:rPr>
          <w:shd w:val="clear" w:fill="eeee80"/>
        </w:rPr>
        <w:t xml:space="preserve"> شنّ ليستا هجماتهِ على هذه المسرحيات ،</w:t>
      </w:r>
    </w:p>
    <w:p>
      <w:pPr/>
      <w:r>
        <w:rPr/>
        <w:t xml:space="preserve"> التي أطلق عليها "الرومانسية الحالية " ، و أتفق غالبية النقاد الآخرين على رفض مسرح يعتبرونه مبالغ فيه وفاضح( غير أخلاقي ) و عنيفمن خلال مصطلح المسرح السياسي،</w:t>
      </w:r>
    </w:p>
    <w:p>
      <w:pPr/>
      <w:r>
        <w:rPr>
          <w:shd w:val="clear" w:fill="eeee80"/>
        </w:rPr>
        <w:t xml:space="preserve"> يُفهم هنا نوعٌ من الأعمال المسرحية التي تُكتب   في ظروفٍ معينة  لأغراض دعائية  ،</w:t>
      </w:r>
    </w:p>
    <w:p>
      <w:pPr/>
      <w:r>
        <w:rPr/>
        <w:t xml:space="preserve"> قدم لافارغا فهرسًا لهذة الأعمال [١٩٩١]، ومن بين المنشورات الأخرى المخصصة لهذا الموضوع،</w:t>
      </w:r>
    </w:p>
    <w:p>
      <w:pPr/>
      <w:r>
        <w:rPr>
          <w:shd w:val="clear" w:fill="eeee80"/>
        </w:rPr>
        <w:t xml:space="preserve"> فإن  تلك الأعمال المسرحية لا تحتوي على نظرية سياسية عامة وتتميز بالظهور مباشرةً عقب الأحداث التي تُمليها،</w:t>
      </w:r>
    </w:p>
    <w:p>
      <w:pPr/>
      <w:r>
        <w:rPr/>
        <w:t xml:space="preserve"> حيثُ تُعد تعليقًا مباشرًا على تِلك الأحداث. تتوفر العديد من الأعمال  المخصصة لحرب الاستقلال (لاراث  [١٩٨٧ و ١٩٨٨] ، وفقًا لـ كارنيرو [١٩٨٨] ، "توفر بيئة ملائمة (أرض خِصبة)  لظهور أدب مُلتزم وخِطاب سياسي الذي يقتصر في أغلبهِ على تمجيد الوعي الوطني المُعادي للفرنسيين ،</w:t>
      </w:r>
    </w:p>
    <w:p>
      <w:pPr/>
      <w:r>
        <w:rPr>
          <w:shd w:val="clear" w:fill="eeee80"/>
        </w:rPr>
        <w:t xml:space="preserve"> وتسوية النزاع بين الخاضعين للنظام السابق والدستوريين في بعض الحالات".</w:t>
      </w:r>
    </w:p>
    <w:p>
      <w:pPr/>
      <w:r>
        <w:rPr/>
        <w:t xml:space="preserve"> تلقى هذا الإنتاج تمويلاً من قِبل جوزيف بونابارت ،</w:t>
      </w:r>
    </w:p>
    <w:p>
      <w:pPr/>
      <w:r>
        <w:rPr>
          <w:shd w:val="clear" w:fill="eeee80"/>
        </w:rPr>
        <w:t xml:space="preserve"> الذي يُعد الملك الأول الذي قام بدعم الفنون المسرحية في إسبانيا.</w:t>
      </w:r>
    </w:p>
    <w:p>
      <w:pPr/>
      <w:r>
        <w:rPr/>
        <w:t xml:space="preserve"> تتألف بشكل كبير من أعمال مُترجمة من الفرنسية ، بعضها مُناهضة للإكليروس(٢) مثل "المتزمتة" ، حيث كان هناك عدد كبير من الأُميين،</w:t>
      </w:r>
    </w:p>
    <w:p>
      <w:pPr/>
      <w:r>
        <w:rPr>
          <w:shd w:val="clear" w:fill="eeee80"/>
        </w:rPr>
        <w:t xml:space="preserve"> تم استخدام التواصل الشفهي بمهارة كبيرة من قِبل الدعاة.</w:t>
      </w:r>
    </w:p>
    <w:p>
      <w:pPr/>
      <w:r>
        <w:rPr/>
        <w:t xml:space="preserve"> كما اعتمد الليبراليون على المسرح لمعارضة الدعاية القادمة من المِنبر،</w:t>
      </w:r>
    </w:p>
    <w:p>
      <w:pPr/>
      <w:r>
        <w:rPr>
          <w:shd w:val="clear" w:fill="eeee80"/>
        </w:rPr>
        <w:t xml:space="preserve"> وبالإضافة إلى السخرية،</w:t>
      </w:r>
    </w:p>
    <w:p>
      <w:pPr/>
      <w:r>
        <w:rPr/>
        <w:t xml:space="preserve"> سيستخدمه فرناندو السابع أيضاً ليتغنى بمديح  نفسهِ ونظامهِ.</w:t>
      </w:r>
    </w:p>
    <w:p>
      <w:pPr/>
      <w:r>
        <w:rPr>
          <w:shd w:val="clear" w:fill="eeee80"/>
        </w:rPr>
        <w:t xml:space="preserve">كما أن إعلان دستور عام ١٨١٢ واستعادته في عام ١٨٢٠،</w:t>
      </w:r>
    </w:p>
    <w:p>
      <w:pPr/>
      <w:r>
        <w:rPr/>
        <w:t xml:space="preserve"> وأحداث فترة الثلاث سنوات الليبرالية قد أعطت الأحزاب الليبرالية و (المؤيدين للملكية المطلقة)(١)فرصة كتابة أعمال  لأغراض دعائية ( ترويجية )، وقد تناول بعض الكُتَّاب مثل  مثل بافيسيو [١٩٩١] وبيكوتشي [١٩٩١] ولاراث [١٩٩١] ولافارجا [١٩٩٠] هذه المسائِل في كتاباتهم. لدينا دراسة ببليوغرافية مذكورة بالفعل لـ لافارغا [١٩٨٣]،</w:t>
      </w:r>
    </w:p>
    <w:p>
      <w:pPr/>
      <w:r>
        <w:rPr>
          <w:shd w:val="clear" w:fill="eeee80"/>
        </w:rPr>
        <w:t xml:space="preserve"> ومقال بيلورجي [١٩٨٨].</w:t>
      </w:r>
    </w:p>
    <w:p>
      <w:pPr/>
      <w:r>
        <w:rPr/>
        <w:t xml:space="preserve">على الرغم من أن كوميديا السحر وصلت إلى ذروتها في القرن الثامن عشر، إلا أنها في القرن التالي لم تتوقف فقط عن تمثيل  وإعادة صياغة ( تجديد ) الأعمال المعروفة بالفعل، بل كُتِبت أيضًا أعمال جديدة من قِبَل مؤلفين رومانسيين مثل دوق ريفاس وأرتثينبوستش.</w:t>
      </w:r>
    </w:p>
    <w:p>
      <w:pPr/>
      <w:r>
        <w:rPr>
          <w:shd w:val="clear" w:fill="eeee80"/>
        </w:rPr>
        <w:t xml:space="preserve"> شهد هذا النوع المسرحي المُخصص إزدهاراً غير عادياً.</w:t>
      </w:r>
    </w:p>
    <w:p>
      <w:pPr/>
      <w:r>
        <w:rPr>
          <w:shd w:val="clear" w:fill="eeee80"/>
        </w:rPr>
        <w:t xml:space="preserve"> هذا الإزدهار بلا شك يستجيب إلى حماس كالديرا وفريق دولي من الباحثين في المسرح الإسباني،</w:t>
      </w:r>
    </w:p>
    <w:p>
      <w:pPr/>
      <w:r>
        <w:rPr/>
        <w:t xml:space="preserve"> الذين ندين لهم بمشاريع متعددة .</w:t>
      </w:r>
    </w:p>
    <w:p>
      <w:pPr/>
      <w:r>
        <w:rPr>
          <w:shd w:val="clear" w:fill="eeee80"/>
        </w:rPr>
        <w:t xml:space="preserve">  أن نتيجة الأزمة العامة للقيم الثقافية للعصر التنويري التي جلبتها الرومانسية،</w:t>
      </w:r>
    </w:p>
    <w:p>
      <w:pPr/>
      <w:r>
        <w:rPr/>
        <w:t xml:space="preserve"> تم رؤية السحر من ناحية مضحكة أو مُحاكاة ساخرة في المسرحيات التي تم تمثيلها في إسبانيا في ذلك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2026-10-09T16:55:13+00:00</dcterms:created>
  <dcterms:modified xsi:type="dcterms:W3CDTF">2026-10-09T16:55:13+00:00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