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ه التاريخمفهوم جمهور وسائل اإلعالم وتطو : اء،</w:t>
      </w:r>
    </w:p>
    <w:p>
      <w:pPr/>
      <w:r>
        <w:rPr>
          <w:shd w:val="clear" w:fill="eeee80"/>
        </w:rPr>
        <w:t xml:space="preserve">ا مهًيعد فهم جمهور وسائل اإلعالم عنص فقد</w:t>
      </w:r>
    </w:p>
    <w:p>
      <w:pPr/>
      <w:r>
        <w:rPr>
          <w:shd w:val="clear" w:fill="eeee80"/>
        </w:rPr>
        <w:t xml:space="preserve">تتذبذب بشكل ملحوظ .</w:t>
      </w:r>
    </w:p>
    <w:p>
      <w:pPr/>
      <w:r>
        <w:rPr/>
        <w:t xml:space="preserve"> ي إلى التفاعلي،والجماهير من الجمهور التأثر إلى الجمهور المتلقي، إلى المستخدم،</w:t>
      </w:r>
    </w:p>
    <w:p>
      <w:pPr/>
      <w:r>
        <w:rPr>
          <w:shd w:val="clear" w:fill="eeee80"/>
        </w:rPr>
        <w:t xml:space="preserve"> اتا ويخضع للتغييرًا معقدًتدي اآلن مظهرديناميكيات جمهور وسائل اإلعالم في حد ذاته ي</w:t>
      </w:r>
    </w:p>
    <w:p>
      <w:pPr/>
      <w:r>
        <w:rPr/>
        <w:t xml:space="preserve">السياقية، حيث أصبح تحديد مفهوم الجمهور الحقيقي مهمة صعبة،</w:t>
      </w:r>
    </w:p>
    <w:p>
      <w:pPr/>
      <w:r>
        <w:rPr>
          <w:shd w:val="clear" w:fill="eeee80"/>
        </w:rPr>
        <w:t xml:space="preserve">أت عليهات التي طرتبطة به والتغييأهم المفاهيم المر .</w:t>
      </w:r>
    </w:p>
    <w:p>
      <w:pPr/>
      <w:r>
        <w:rPr>
          <w:shd w:val="clear" w:fill="eeee80"/>
        </w:rPr>
        <w:t xml:space="preserve">تكمن اؤلصو ةالمبكر لجمهور وسائل اإلعالم الحالي في عروض اؤلداء العامة </w:t>
      </w:r>
    </w:p>
    <w:p>
      <w:pPr/>
      <w:r>
        <w:rPr>
          <w:shd w:val="clear" w:fill="eeee80"/>
        </w:rPr>
        <w:t xml:space="preserve">حية والموسيقيالمسر وكذل في ياتالمبار والعروض حيةالمسر في العصور القديمة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2026-09-20T14:39:43+00:00</dcterms:created>
  <dcterms:modified xsi:type="dcterms:W3CDTF">2026-09-20T14:39:43+00:00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