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زاد اختراع </w:t>
      </w:r>
    </w:p>
    <w:p>
      <w:pPr/>
      <w:r>
        <w:rPr>
          <w:shd w:val="clear" w:fill="eeee80"/>
        </w:rPr>
        <w:t xml:space="preserve">موجز تاريخ علم اللغة</w:t>
      </w:r>
    </w:p>
    <w:p>
      <w:pPr/>
      <w:r>
        <w:rPr/>
        <w:t xml:space="preserve">الطباعة من أهمية توحيد الهجاءH وفي تحول الاهتمام بالعلاقة ب\ الكتابة</w:t>
      </w:r>
    </w:p>
    <w:p>
      <w:pPr/>
      <w:r>
        <w:rPr>
          <w:shd w:val="clear" w:fill="eeee80"/>
        </w:rPr>
        <w:t xml:space="preserve">والنطق أثار اختراع الطباعة أيضا منذ ذلك الـوقـت وبـشـكـل مـتـكـررH أثـار</w:t>
      </w:r>
    </w:p>
    <w:p>
      <w:pPr/>
      <w:r>
        <w:rPr>
          <w:shd w:val="clear" w:fill="eeee80"/>
        </w:rPr>
        <w:t xml:space="preserve">الاهتمام شكلة إصلاح الهجاء.</w:t>
      </w:r>
    </w:p>
    <w:p>
      <w:pPr/>
      <w:r>
        <w:rPr>
          <w:shd w:val="clear" w:fill="eeee80"/>
        </w:rPr>
        <w:t xml:space="preserve"> ولدينا فكرة انطباعية عن عدد الـعـلـمـاء</w:t>
      </w:r>
    </w:p>
    <w:p>
      <w:pPr/>
      <w:r>
        <w:rPr>
          <w:shd w:val="clear" w:fill="eeee80"/>
        </w:rPr>
        <w:t xml:space="preserve">في إنجلترا وفي أوروبا الذين يعملون ـ متعاون\ ومتنافس\ ـ في الجوانب</w:t>
      </w:r>
    </w:p>
    <w:p>
      <w:pPr/>
      <w:r>
        <w:rPr/>
        <w:t xml:space="preserve">اخملتلفة لتحس\ اللغات والتخطيط اللغوي.وأكثر ا(شروعات جذرية لهذا العصر كان هو ابتكار لغة جديدة لترقية</w:t>
      </w:r>
    </w:p>
    <w:p>
      <w:pPr/>
      <w:r>
        <w:rPr>
          <w:shd w:val="clear" w:fill="eeee80"/>
        </w:rPr>
        <w:t xml:space="preserve">ا(عرفة والتجارة في العالم ا(تحضرH أما اللاتينية بوصـفـهـا لـغـة الـتـعـامـل</w:t>
      </w:r>
    </w:p>
    <w:p>
      <w:pPr/>
      <w:r>
        <w:rPr/>
        <w:t xml:space="preserve">في العالم.</w:t>
      </w:r>
    </w:p>
    <w:p>
      <w:pPr/>
      <w:r>
        <w:rPr>
          <w:shd w:val="clear" w:fill="eeee80"/>
        </w:rPr>
        <w:t xml:space="preserve">٥٥ .</w:t>
      </w:r>
    </w:p>
    <w:p>
      <w:pPr/>
      <w:r>
        <w:rPr>
          <w:shd w:val="clear" w:fill="eeee80"/>
        </w:rPr>
        <w:t xml:space="preserve">وفي ذلك الوقت لم يـتـصـور الـنـاس debabelization «أو إصلاح الـوضـع</w:t>
      </w:r>
    </w:p>
    <w:p>
      <w:pPr/>
      <w:r>
        <w:rPr>
          <w:shd w:val="clear" w:fill="eeee80"/>
        </w:rPr>
        <w:t xml:space="preserve">تصورا كبيرا لغة عا(ية مثل لغة الإسبرانتو الحديثةH التي خلقت من مـواد</w:t>
      </w:r>
    </w:p>
    <w:p>
      <w:pPr/>
      <w:r>
        <w:rPr>
          <w:shd w:val="clear" w:fill="eeee80"/>
        </w:rPr>
        <w:t xml:space="preserve">لغات قائمةH وبالأحرى كانت لديهم خطة جريئة لاختراع نظام vكن التعبير</w:t>
      </w:r>
    </w:p>
    <w:p>
      <w:pPr/>
      <w:r>
        <w:rPr>
          <w:shd w:val="clear" w:fill="eeee80"/>
        </w:rPr>
        <w:t xml:space="preserve">به بشكل مباشر وعا(يH عن ا(عرفة والتفكير وا(فاهيم في رموز تبتدع لهذا</w:t>
      </w:r>
    </w:p>
    <w:p>
      <w:pPr/>
      <w:r>
        <w:rPr/>
        <w:t xml:space="preserve">الغرض وvكن إعطاؤها قيما نطقية. وقد نظر ليبنزLeibniz) ١٦٤٦ ـ ١٧١٠م)</w:t>
      </w:r>
    </w:p>
    <w:p>
      <w:pPr/>
      <w:r>
        <w:rPr>
          <w:shd w:val="clear" w:fill="eeee80"/>
        </w:rPr>
        <w:t xml:space="preserve">إلى الأمام انتظارا لليوم الذي سوف تحل فيه الخـلافـاتH ـجـرد اقـتـراح</w:t>
      </w:r>
    </w:p>
    <w:p>
      <w:pPr/>
      <w:r>
        <w:rPr>
          <w:shd w:val="clear" w:fill="eeee80"/>
        </w:rPr>
        <w:t xml:space="preserve">التدوين والحساب عن طريق نظام رموز عا(ي مبتكر جديد للتفكيرH متحرر</w:t>
      </w:r>
    </w:p>
    <w:p>
      <w:pPr/>
      <w:r>
        <w:rPr/>
        <w:t xml:space="preserve">من غموض اللغات الطبيعية والتباساتها.</w:t>
      </w:r>
    </w:p>
    <w:p>
      <w:pPr/>
      <w:r>
        <w:rPr>
          <w:shd w:val="clear" w:fill="eeee80"/>
        </w:rPr>
        <w:t xml:space="preserve"> وقد ضم مؤلفه calculi Specimen</w:t>
      </w:r>
    </w:p>
    <w:p>
      <w:pPr/>
      <w:r>
        <w:rPr>
          <w:shd w:val="clear" w:fill="eeee80"/>
        </w:rPr>
        <w:t xml:space="preserve">٥٦ (القياس ا(نطقي الأرسطي</w:t>
      </w:r>
    </w:p>
    <w:p>
      <w:pPr/>
      <w:r>
        <w:rPr>
          <w:shd w:val="clear" w:fill="eeee80"/>
        </w:rPr>
        <w:t xml:space="preserve">إذا لم تكن مثل هذه الأنظمة الرمزية أنظمة خرقاء بشكل ميئوس منه</w:t>
      </w:r>
    </w:p>
    <w:p>
      <w:pPr/>
      <w:r>
        <w:rPr>
          <w:shd w:val="clear" w:fill="eeee80"/>
        </w:rPr>
        <w:t xml:space="preserve"> والدافع</w:t>
      </w:r>
    </w:p>
    <w:p>
      <w:pPr/>
      <w:r>
        <w:rPr>
          <w:shd w:val="clear" w:fill="eeee80"/>
        </w:rPr>
        <w:t xml:space="preserve">لكون لغة عا(ية من هذا النوع أمرا tكن الإجراء قد انبـثـق مـن عـدد مـن</w:t>
      </w:r>
    </w:p>
    <w:p>
      <w:pPr/>
      <w:r>
        <w:rPr/>
        <w:t xml:space="preserve">ا(صادرH وهي الإvان العظيم بسلطان العقل الإنسانيH وتصنيفات العلـوم</w:t>
      </w:r>
    </w:p>
    <w:p>
      <w:pPr/>
      <w:r>
        <w:rPr>
          <w:shd w:val="clear" w:fill="eeee80"/>
        </w:rPr>
        <w:t xml:space="preserve">الإمبريقية التي كانت تتسع بسرعة في ذلك الوقتH والتقدير الكبير لقدرة</w:t>
      </w:r>
    </w:p>
    <w:p>
      <w:pPr/>
      <w:r>
        <w:rPr>
          <w:shd w:val="clear" w:fill="eeee80"/>
        </w:rPr>
        <w:t xml:space="preserve">نظام الرموز الرياضية (نظام الترقيم العربي بوصفه رموزا مكتوبة بـنـطـق</w:t>
      </w:r>
    </w:p>
    <w:p>
      <w:pPr/>
      <w:r>
        <w:rPr>
          <w:shd w:val="clear" w:fill="eeee80"/>
        </w:rPr>
        <w:t xml:space="preserve">H وإساءة فهم طبيعة كتابة الرموز (٥٧ (مع\ ظهر في بعض اللغات ا(قترحة</w:t>
      </w:r>
    </w:p>
    <w:p>
      <w:pPr/>
      <w:r>
        <w:rPr>
          <w:shd w:val="clear" w:fill="eeee80"/>
        </w:rPr>
        <w:t xml:space="preserve">الصينية التي عرفت في أوروبا منذ نهاية القرن السادس عشر.</w:t>
      </w:r>
    </w:p>
    <w:p>
      <w:pPr/>
      <w:r>
        <w:rPr>
          <w:shd w:val="clear" w:fill="eeee80"/>
        </w:rPr>
        <w:t xml:space="preserve">والرياضيات عبارة عن صيغة ترميز symbolization لغوية مستقلة بشكل</w:t>
      </w:r>
    </w:p>
    <w:p>
      <w:pPr/>
      <w:r>
        <w:rPr/>
        <w:t xml:space="preserve">حقيقيH رغم أنها لا lلك اجملال الدلالي أو الطاقة التعبيرية للغة الطبيعية</w:t>
      </w:r>
    </w:p>
    <w:p>
      <w:pPr/>
      <w:r>
        <w:rPr>
          <w:shd w:val="clear" w:fill="eeee80"/>
        </w:rPr>
        <w:t xml:space="preserve">عصر النهضة وما بعده</w:t>
      </w:r>
    </w:p>
    <w:p>
      <w:pPr/>
      <w:r>
        <w:rPr/>
        <w:t xml:space="preserve">عتقد في ذلك الوقت أن الرموز الصينية ُ vكن أن يسير بعيدا).</w:t>
      </w:r>
    </w:p>
    <w:p>
      <w:pPr/>
      <w:r>
        <w:rPr>
          <w:shd w:val="clear" w:fill="eeee80"/>
        </w:rPr>
        <w:t xml:space="preserve"> ولقد كان ي</w:t>
      </w:r>
    </w:p>
    <w:p>
      <w:pPr/>
      <w:r>
        <w:rPr>
          <w:shd w:val="clear" w:fill="eeee80"/>
        </w:rPr>
        <w:t xml:space="preserve">عـبـارة عـن lـثـيـل مـبـاشـر لـلأفـكـار “ideas) ”لا يـزال ا(ـصـطـلـح ideograph</w:t>
      </w:r>
    </w:p>
    <w:p>
      <w:pPr/>
      <w:r>
        <w:rPr>
          <w:shd w:val="clear" w:fill="eeee80"/>
        </w:rPr>
        <w:t xml:space="preserve">مصطلحا شائعا عن الرموز الصينية)H ولكن الأمر ليس كذلكH فاللغة ا(كتوبة</w:t>
      </w:r>
    </w:p>
    <w:p>
      <w:pPr/>
      <w:r>
        <w:rPr>
          <w:shd w:val="clear" w:fill="eeee80"/>
        </w:rPr>
        <w:t xml:space="preserve">للأدب الصيني vكن أن يقرأها ويفهمها ا(تعلمون ا(تحدثون بتنوعات من</w:t>
      </w:r>
    </w:p>
    <w:p>
      <w:pPr/>
      <w:r>
        <w:rPr>
          <w:shd w:val="clear" w:fill="eeee80"/>
        </w:rPr>
        <w:t xml:space="preserve">الصينية ا(نطوقة لا تفهم بشكل متبادلH ولكن الصينية بالنسبة لكل هؤلاء</w:t>
      </w:r>
    </w:p>
    <w:p>
      <w:pPr/>
      <w:r>
        <w:rPr>
          <w:shd w:val="clear" w:fill="eeee80"/>
        </w:rPr>
        <w:t xml:space="preserve">من الجماعات اللغويةH ورموزها lثل مرفيمات vكن نطقهاH رغم اختلافها</w:t>
      </w:r>
    </w:p>
    <w:p>
      <w:pPr/>
      <w:r>
        <w:rPr>
          <w:shd w:val="clear" w:fill="eeee80"/>
        </w:rPr>
        <w:t xml:space="preserve">في لهجات ا(ناطق اخملتلفة.</w:t>
      </w:r>
    </w:p>
    <w:p>
      <w:pPr/>
      <w:r>
        <w:rPr>
          <w:shd w:val="clear" w:fill="eeee80"/>
        </w:rPr>
        <w:t xml:space="preserve"> وهذه اللغة ا(كتوبة لديها أقسام وأحكام قواعدية</w:t>
      </w:r>
    </w:p>
    <w:p>
      <w:pPr/>
      <w:r>
        <w:rPr/>
        <w:t xml:space="preserve">القواعدH باستثناء جمل قليلة جدا وواضحة وضوحا شديدا.تفهمه أوروبا القرن\ السادس عشر والسابـع عـشـر.</w:t>
      </w:r>
    </w:p>
    <w:p>
      <w:pPr/>
      <w:r>
        <w:rPr>
          <w:shd w:val="clear" w:fill="eeee80"/>
        </w:rPr>
        <w:t xml:space="preserve"> وقـد بـدأت الـدراسـة</w:t>
      </w:r>
    </w:p>
    <w:p>
      <w:pPr/>
      <w:r>
        <w:rPr/>
        <w:t xml:space="preserve">الحقيقية لنمط اللغة الصينية متأخرا في القرن\ الثامـن عـشـر والـتـاسـع</w:t>
      </w:r>
    </w:p>
    <w:p>
      <w:pPr/>
      <w:r>
        <w:rPr>
          <w:shd w:val="clear" w:fill="eeee80"/>
        </w:rPr>
        <w:t xml:space="preserve">عشر فقط مع وجود قواعد اللغة الصينية ا(كتوبة باللغات الأوروبية.</w:t>
      </w:r>
    </w:p>
    <w:p>
      <w:pPr/>
      <w:r>
        <w:rPr>
          <w:shd w:val="clear" w:fill="eeee80"/>
        </w:rPr>
        <w:t xml:space="preserve">وفي القـرن السـابع عشـر ابتـدع أناس مختلفون لغات عا(يـة أو «رمـوزا</w:t>
      </w:r>
    </w:p>
    <w:p>
      <w:pPr/>
      <w:r>
        <w:rPr/>
        <w:t xml:space="preserve">حقيقية» كما كانـوا يطلقـون عليـها أحيـانـاH ففـي فرنسـا اقتـرح مرسـن .</w:t>
      </w:r>
    </w:p>
    <w:p>
      <w:pPr/>
      <w:r>
        <w:rPr>
          <w:shd w:val="clear" w:fill="eeee80"/>
        </w:rPr>
        <w:t xml:space="preserve">HMersenne را متأثرا بديكارتH اقترح ابتداع لغة أفـضـل مـن كـل الـلـغـات</w:t>
      </w:r>
    </w:p>
    <w:p>
      <w:pPr/>
      <w:r>
        <w:rPr/>
        <w:t xml:space="preserve">َّر عن أفكار الناس كلها بنفـس الـكـلـمـات القائمة vكن عن طريقهـا أن يـعـبباختصار ووضوحH وقد سلم ـ سابقا ليسبرسن ـ بالارتـبـاط الـعـام لـضـعـف وفي إنجلترا هناك مشروعات قدمها رجال مثل جورج دالجارنو (٥٨ (والصغر G وبيشوب جون ولـكـنـز Wilkins. B اللذين كان عمـل «مـرسـن»معروفا لديهما.</w:t>
      </w:r>
    </w:p>
    <w:p>
      <w:pPr/>
      <w:r>
        <w:rPr>
          <w:shd w:val="clear" w:fill="eeee80"/>
        </w:rPr>
        <w:t xml:space="preserve"> ومن ب\ هذه ا(شروعات فإن عمـل ولكنز a towards Essay</w:t>
      </w:r>
    </w:p>
    <w:p>
      <w:pPr/>
      <w:r>
        <w:rPr/>
        <w:t xml:space="preserve">شـــهـرة الأكثـر هو real character and a philosophical language (٥٩) نشـر وقد.</w:t>
      </w:r>
    </w:p>
    <w:p>
      <w:pPr/>
      <w:r>
        <w:rPr>
          <w:shd w:val="clear" w:fill="eeee80"/>
        </w:rPr>
        <w:t xml:space="preserve">بعد حوالي مائتـي عـام باعتبـاره مصـدرا مـن مصـادر إلهـامـــه الـرئـيـســـيـة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2026-11-05T22:59:52+00:00</dcterms:created>
  <dcterms:modified xsi:type="dcterms:W3CDTF">2026-11-05T22:59:52+00:00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